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E48B3" w14:textId="46FB8B72" w:rsidR="00534617" w:rsidRPr="006966AA" w:rsidRDefault="00534617" w:rsidP="00534617">
      <w:pPr>
        <w:jc w:val="center"/>
        <w:rPr>
          <w:rFonts w:asciiTheme="minorHAnsi" w:hAnsiTheme="minorHAnsi" w:cstheme="minorHAnsi"/>
          <w:b/>
          <w:noProof/>
          <w:sz w:val="28"/>
          <w:szCs w:val="28"/>
          <w:lang w:val="en-TT" w:eastAsia="en-TT"/>
        </w:rPr>
      </w:pPr>
      <w:r w:rsidRPr="006966AA">
        <w:rPr>
          <w:rFonts w:asciiTheme="minorHAnsi" w:hAnsiTheme="minorHAnsi" w:cstheme="minorHAnsi"/>
          <w:b/>
          <w:noProof/>
          <w:sz w:val="28"/>
          <w:szCs w:val="28"/>
          <w:lang w:val="en-TT" w:eastAsia="en-TT"/>
        </w:rPr>
        <w:t>VACANCY</w:t>
      </w:r>
    </w:p>
    <w:p w14:paraId="4D6E1A52" w14:textId="71CDC9BB" w:rsidR="00534617" w:rsidRPr="00534617" w:rsidRDefault="00534617" w:rsidP="00534617">
      <w:pPr>
        <w:ind w:left="4320" w:hanging="3600"/>
        <w:jc w:val="center"/>
        <w:rPr>
          <w:rFonts w:asciiTheme="minorHAnsi" w:hAnsiTheme="minorHAnsi" w:cstheme="minorHAnsi"/>
          <w:b/>
        </w:rPr>
      </w:pPr>
      <w:r w:rsidRPr="000F0029">
        <w:rPr>
          <w:rFonts w:asciiTheme="minorHAnsi" w:hAnsiTheme="minorHAnsi" w:cstheme="minorHAnsi"/>
          <w:b/>
        </w:rPr>
        <w:t>TECHNICAL EXPERT PEOPLE AND SERVICES</w:t>
      </w:r>
    </w:p>
    <w:p w14:paraId="2FC642E0" w14:textId="5EB7D4DD" w:rsidR="00550B74" w:rsidRPr="000F0029" w:rsidRDefault="009545E9" w:rsidP="00534617">
      <w:pPr>
        <w:jc w:val="center"/>
        <w:rPr>
          <w:rFonts w:asciiTheme="minorHAnsi" w:hAnsiTheme="minorHAnsi" w:cstheme="minorHAnsi"/>
          <w:b/>
        </w:rPr>
      </w:pPr>
      <w:r w:rsidRPr="000F0029">
        <w:rPr>
          <w:rFonts w:asciiTheme="minorHAnsi" w:hAnsiTheme="minorHAnsi" w:cstheme="minorHAnsi"/>
          <w:b/>
          <w:noProof/>
          <w:lang w:val="en-TT" w:eastAsia="en-TT"/>
        </w:rPr>
        <mc:AlternateContent>
          <mc:Choice Requires="wps">
            <w:drawing>
              <wp:anchor distT="0" distB="0" distL="114300" distR="114300" simplePos="0" relativeHeight="251657728" behindDoc="0" locked="0" layoutInCell="1" allowOverlap="1" wp14:anchorId="7393B6DF" wp14:editId="20A94A20">
                <wp:simplePos x="0" y="0"/>
                <wp:positionH relativeFrom="column">
                  <wp:posOffset>7240270</wp:posOffset>
                </wp:positionH>
                <wp:positionV relativeFrom="paragraph">
                  <wp:posOffset>-200025</wp:posOffset>
                </wp:positionV>
                <wp:extent cx="1281430" cy="234315"/>
                <wp:effectExtent l="10795" t="13335" r="1270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234315"/>
                        </a:xfrm>
                        <a:prstGeom prst="rect">
                          <a:avLst/>
                        </a:prstGeom>
                        <a:solidFill>
                          <a:srgbClr val="FFFFFF"/>
                        </a:solidFill>
                        <a:ln w="9525">
                          <a:solidFill>
                            <a:srgbClr val="000000"/>
                          </a:solidFill>
                          <a:miter lim="800000"/>
                          <a:headEnd/>
                          <a:tailEnd/>
                        </a:ln>
                      </wps:spPr>
                      <wps:txbx>
                        <w:txbxContent>
                          <w:p w14:paraId="1D188B56" w14:textId="77777777" w:rsidR="00850DDB" w:rsidRDefault="00850D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93B6DF" id="_x0000_t202" coordsize="21600,21600" o:spt="202" path="m,l,21600r21600,l21600,xe">
                <v:stroke joinstyle="miter"/>
                <v:path gradientshapeok="t" o:connecttype="rect"/>
              </v:shapetype>
              <v:shape id="Text Box 3" o:spid="_x0000_s1026" type="#_x0000_t202" style="position:absolute;left:0;text-align:left;margin-left:570.1pt;margin-top:-15.75pt;width:100.9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">
                <v:textbox>
                  <w:txbxContent>
                    <w:p w14:paraId="1D188B56" w14:textId="77777777" w:rsidR="00850DDB" w:rsidRDefault="00850DDB"/>
                  </w:txbxContent>
                </v:textbox>
              </v:shape>
            </w:pict>
          </mc:Fallback>
        </mc:AlternateContent>
      </w:r>
      <w:r w:rsidR="00BB7042" w:rsidRPr="000F0029">
        <w:rPr>
          <w:rFonts w:asciiTheme="minorHAnsi" w:hAnsiTheme="minorHAnsi" w:cstheme="minorHAnsi"/>
          <w:b/>
          <w:noProof/>
          <w:lang w:val="en-TT" w:eastAsia="en-TT"/>
        </w:rPr>
        <w:t>CARICOM PRIVATE SECTOR ORGANIZATION</w:t>
      </w:r>
      <w:r w:rsidR="00A300F4" w:rsidRPr="000F0029">
        <w:rPr>
          <w:rFonts w:asciiTheme="minorHAnsi" w:hAnsiTheme="minorHAnsi" w:cstheme="minorHAnsi"/>
          <w:b/>
          <w:noProof/>
          <w:lang w:val="en-TT" w:eastAsia="en-TT"/>
        </w:rPr>
        <w:t>(CPSO)</w:t>
      </w:r>
    </w:p>
    <w:p w14:paraId="797D9718" w14:textId="77777777" w:rsidR="00E84D08" w:rsidRPr="000F0029" w:rsidRDefault="00E84D08" w:rsidP="00E84D08">
      <w:pPr>
        <w:rPr>
          <w:rFonts w:asciiTheme="minorHAnsi" w:hAnsiTheme="minorHAnsi" w:cstheme="minorHAnsi"/>
        </w:rPr>
      </w:pPr>
    </w:p>
    <w:p w14:paraId="4E3B2B52" w14:textId="77777777" w:rsidR="00534617" w:rsidRPr="000F0029" w:rsidRDefault="00534617" w:rsidP="00534617">
      <w:pPr>
        <w:rPr>
          <w:rFonts w:asciiTheme="minorHAnsi" w:hAnsiTheme="minorHAnsi" w:cstheme="minorHAnsi"/>
        </w:rPr>
      </w:pPr>
    </w:p>
    <w:p w14:paraId="4EF9C8B2" w14:textId="6570821B" w:rsidR="00534617" w:rsidRPr="000F0029" w:rsidRDefault="00534617" w:rsidP="00534617">
      <w:pPr>
        <w:pBdr>
          <w:top w:val="thinThickSmallGap" w:sz="24" w:space="1" w:color="auto"/>
          <w:left w:val="thinThickSmallGap" w:sz="24" w:space="4" w:color="auto"/>
          <w:bottom w:val="thickThinSmallGap" w:sz="24" w:space="1" w:color="auto"/>
          <w:right w:val="thickThinSmallGap" w:sz="24" w:space="4" w:color="auto"/>
        </w:pBdr>
        <w:rPr>
          <w:rFonts w:asciiTheme="minorHAnsi" w:hAnsiTheme="minorHAnsi" w:cstheme="minorHAnsi"/>
          <w:b/>
          <w:iCs/>
        </w:rPr>
      </w:pPr>
      <w:r w:rsidRPr="000F0029">
        <w:rPr>
          <w:rFonts w:asciiTheme="minorHAnsi" w:hAnsiTheme="minorHAnsi" w:cstheme="minorHAnsi"/>
          <w:b/>
          <w:i/>
        </w:rPr>
        <w:tab/>
      </w:r>
      <w:r>
        <w:rPr>
          <w:rFonts w:asciiTheme="minorHAnsi" w:hAnsiTheme="minorHAnsi" w:cstheme="minorHAnsi"/>
          <w:b/>
          <w:iCs/>
        </w:rPr>
        <w:t>DETAILS OF THE POST</w:t>
      </w:r>
    </w:p>
    <w:p w14:paraId="5F9541AF" w14:textId="77777777" w:rsidR="00534617" w:rsidRPr="000F0029" w:rsidRDefault="00534617" w:rsidP="00534617">
      <w:pPr>
        <w:spacing w:line="216" w:lineRule="auto"/>
        <w:rPr>
          <w:rFonts w:asciiTheme="minorHAnsi" w:hAnsiTheme="minorHAnsi" w:cstheme="minorHAnsi"/>
        </w:rPr>
      </w:pPr>
    </w:p>
    <w:p w14:paraId="278B1E7A" w14:textId="0602AD18" w:rsidR="00534617" w:rsidRPr="00D26FAE" w:rsidRDefault="00534617" w:rsidP="00534617">
      <w:pPr>
        <w:jc w:val="both"/>
        <w:rPr>
          <w:rFonts w:asciiTheme="minorHAnsi" w:hAnsiTheme="minorHAnsi" w:cstheme="minorHAnsi"/>
        </w:rPr>
      </w:pPr>
      <w:r w:rsidRPr="00D26FAE">
        <w:rPr>
          <w:rFonts w:asciiTheme="minorHAnsi" w:hAnsiTheme="minorHAnsi" w:cstheme="minorHAnsi"/>
        </w:rPr>
        <w:t>Applications are invited from interested and suitably qualified nationals of the Caribbean Community Member States to fill the abovementioned position in the CARICOM Private Sector Technical Secretariat with assigned duty station in Barbados.</w:t>
      </w:r>
    </w:p>
    <w:p w14:paraId="559E3901" w14:textId="1F1CED30" w:rsidR="00BB7042" w:rsidRPr="000F0029" w:rsidRDefault="00BB7042" w:rsidP="00E84D08">
      <w:pPr>
        <w:rPr>
          <w:rFonts w:asciiTheme="minorHAnsi" w:hAnsiTheme="minorHAnsi" w:cstheme="minorHAnsi"/>
        </w:rPr>
      </w:pPr>
    </w:p>
    <w:p w14:paraId="31FDC35D" w14:textId="77777777" w:rsidR="00BB7042" w:rsidRPr="000F0029" w:rsidRDefault="00BB7042" w:rsidP="00BB7042">
      <w:pPr>
        <w:rPr>
          <w:rFonts w:asciiTheme="minorHAnsi" w:hAnsiTheme="minorHAnsi" w:cstheme="minorHAnsi"/>
        </w:rPr>
      </w:pPr>
    </w:p>
    <w:p w14:paraId="6F3CA51E" w14:textId="77777777" w:rsidR="00BB7042" w:rsidRPr="000F0029" w:rsidRDefault="00BB7042" w:rsidP="00BB7042">
      <w:pPr>
        <w:pBdr>
          <w:top w:val="thinThickSmallGap" w:sz="24" w:space="1" w:color="auto"/>
          <w:left w:val="thinThickSmallGap" w:sz="24" w:space="4" w:color="auto"/>
          <w:bottom w:val="thickThinSmallGap" w:sz="24" w:space="1" w:color="auto"/>
          <w:right w:val="thickThinSmallGap" w:sz="24" w:space="4" w:color="auto"/>
        </w:pBdr>
        <w:rPr>
          <w:rFonts w:asciiTheme="minorHAnsi" w:hAnsiTheme="minorHAnsi" w:cstheme="minorHAnsi"/>
          <w:b/>
          <w:iCs/>
        </w:rPr>
      </w:pPr>
      <w:r w:rsidRPr="000F0029">
        <w:rPr>
          <w:rFonts w:asciiTheme="minorHAnsi" w:hAnsiTheme="minorHAnsi" w:cstheme="minorHAnsi"/>
          <w:b/>
          <w:i/>
        </w:rPr>
        <w:t>1.</w:t>
      </w:r>
      <w:r w:rsidRPr="000F0029">
        <w:rPr>
          <w:rFonts w:asciiTheme="minorHAnsi" w:hAnsiTheme="minorHAnsi" w:cstheme="minorHAnsi"/>
          <w:b/>
          <w:i/>
        </w:rPr>
        <w:tab/>
      </w:r>
      <w:r w:rsidRPr="000F0029">
        <w:rPr>
          <w:rFonts w:asciiTheme="minorHAnsi" w:hAnsiTheme="minorHAnsi" w:cstheme="minorHAnsi"/>
          <w:b/>
          <w:iCs/>
        </w:rPr>
        <w:t xml:space="preserve">ORGANIZATIONAL CONTEXT </w:t>
      </w:r>
    </w:p>
    <w:p w14:paraId="0497640B" w14:textId="77777777" w:rsidR="00BB7042" w:rsidRPr="000F0029" w:rsidRDefault="00BB7042" w:rsidP="00035DA8">
      <w:pPr>
        <w:rPr>
          <w:rFonts w:asciiTheme="minorHAnsi" w:hAnsiTheme="minorHAnsi" w:cstheme="minorHAnsi"/>
        </w:rPr>
      </w:pPr>
    </w:p>
    <w:p w14:paraId="3EE59C17" w14:textId="2040EE4B" w:rsidR="00BB7042" w:rsidRPr="000F0029" w:rsidRDefault="00BB7042" w:rsidP="00035DA8">
      <w:pPr>
        <w:jc w:val="both"/>
        <w:rPr>
          <w:rFonts w:asciiTheme="minorHAnsi" w:eastAsia="+mn-ea" w:hAnsiTheme="minorHAnsi" w:cstheme="minorHAnsi"/>
          <w:kern w:val="24"/>
          <w:lang w:val="en-TT"/>
        </w:rPr>
      </w:pPr>
      <w:r w:rsidRPr="000F0029">
        <w:rPr>
          <w:rFonts w:asciiTheme="minorHAnsi" w:hAnsiTheme="minorHAnsi" w:cstheme="minorHAnsi"/>
        </w:rPr>
        <w:t xml:space="preserve">The Caribbean Private Sector Organization (CPSO) was established to contribute to the acceleration and the implementation of the Caribbean Single Market Economy (CSME) and represent the interest of private sector organizations from the CARICOM Countries. The CPSO is to be </w:t>
      </w:r>
      <w:r w:rsidRPr="000F0029">
        <w:rPr>
          <w:rFonts w:asciiTheme="minorHAnsi" w:eastAsia="+mn-ea" w:hAnsiTheme="minorHAnsi" w:cstheme="minorHAnsi"/>
          <w:kern w:val="24"/>
          <w:lang w:val="en-TT"/>
        </w:rPr>
        <w:t>a driving force that</w:t>
      </w:r>
      <w:r w:rsidRPr="000F0029">
        <w:rPr>
          <w:rFonts w:asciiTheme="minorHAnsi" w:hAnsiTheme="minorHAnsi" w:cstheme="minorHAnsi"/>
        </w:rPr>
        <w:t xml:space="preserve"> </w:t>
      </w:r>
      <w:r w:rsidRPr="000F0029">
        <w:rPr>
          <w:rFonts w:asciiTheme="minorHAnsi" w:eastAsia="+mn-ea" w:hAnsiTheme="minorHAnsi" w:cstheme="minorHAnsi"/>
          <w:kern w:val="24"/>
          <w:lang w:val="en-TT"/>
        </w:rPr>
        <w:t>supports the CARICOM Heads of Government to fully implement the CSME within Five years and is expected to contribute to the reduction of the “implementation deficit” relating to the decisions and actions on the CSME.</w:t>
      </w:r>
    </w:p>
    <w:p w14:paraId="09A1EAA3" w14:textId="77777777" w:rsidR="00BB7042" w:rsidRPr="000F0029" w:rsidRDefault="00BB7042" w:rsidP="00E84D08">
      <w:pPr>
        <w:rPr>
          <w:rFonts w:asciiTheme="minorHAnsi" w:hAnsiTheme="minorHAnsi" w:cstheme="minorHAnsi"/>
        </w:rPr>
      </w:pPr>
    </w:p>
    <w:p w14:paraId="23B31F3F" w14:textId="77777777" w:rsidR="00BB7042" w:rsidRPr="000F0029" w:rsidRDefault="00BB7042" w:rsidP="00E84D08">
      <w:pPr>
        <w:rPr>
          <w:rFonts w:asciiTheme="minorHAnsi" w:hAnsiTheme="minorHAnsi" w:cstheme="minorHAnsi"/>
        </w:rPr>
      </w:pPr>
    </w:p>
    <w:p w14:paraId="29C277EC" w14:textId="1A8D91BD" w:rsidR="00E84D08" w:rsidRPr="000F0029" w:rsidRDefault="00BB7042" w:rsidP="002D6CC0">
      <w:pPr>
        <w:pBdr>
          <w:top w:val="thinThickSmallGap" w:sz="24" w:space="1" w:color="auto"/>
          <w:left w:val="thinThickSmallGap" w:sz="24" w:space="4" w:color="auto"/>
          <w:bottom w:val="thickThinSmallGap" w:sz="24" w:space="1" w:color="auto"/>
          <w:right w:val="thickThinSmallGap" w:sz="24" w:space="4" w:color="auto"/>
        </w:pBdr>
        <w:rPr>
          <w:rFonts w:asciiTheme="minorHAnsi" w:hAnsiTheme="minorHAnsi" w:cstheme="minorHAnsi"/>
          <w:b/>
          <w:i/>
        </w:rPr>
      </w:pPr>
      <w:r w:rsidRPr="000F0029">
        <w:rPr>
          <w:rFonts w:asciiTheme="minorHAnsi" w:hAnsiTheme="minorHAnsi" w:cstheme="minorHAnsi"/>
          <w:b/>
          <w:i/>
        </w:rPr>
        <w:t>2</w:t>
      </w:r>
      <w:r w:rsidR="00414671" w:rsidRPr="000F0029">
        <w:rPr>
          <w:rFonts w:asciiTheme="minorHAnsi" w:hAnsiTheme="minorHAnsi" w:cstheme="minorHAnsi"/>
          <w:b/>
          <w:i/>
        </w:rPr>
        <w:t>.</w:t>
      </w:r>
      <w:r w:rsidR="00414671" w:rsidRPr="000F0029">
        <w:rPr>
          <w:rFonts w:asciiTheme="minorHAnsi" w:hAnsiTheme="minorHAnsi" w:cstheme="minorHAnsi"/>
          <w:b/>
          <w:i/>
        </w:rPr>
        <w:tab/>
      </w:r>
      <w:r w:rsidR="00534617">
        <w:rPr>
          <w:rFonts w:asciiTheme="minorHAnsi" w:hAnsiTheme="minorHAnsi" w:cstheme="minorHAnsi"/>
          <w:b/>
          <w:iCs/>
        </w:rPr>
        <w:t>FUNCTIONS OF THE POST</w:t>
      </w:r>
      <w:r w:rsidR="00E84D08" w:rsidRPr="000F0029">
        <w:rPr>
          <w:rFonts w:asciiTheme="minorHAnsi" w:hAnsiTheme="minorHAnsi" w:cstheme="minorHAnsi"/>
          <w:b/>
          <w:i/>
        </w:rPr>
        <w:t xml:space="preserve"> </w:t>
      </w:r>
    </w:p>
    <w:p w14:paraId="247F6FE1" w14:textId="77777777" w:rsidR="00330A8A" w:rsidRPr="000F0029" w:rsidRDefault="00330A8A" w:rsidP="00325AF4">
      <w:pPr>
        <w:ind w:left="720" w:firstLine="60"/>
        <w:jc w:val="both"/>
        <w:rPr>
          <w:rFonts w:asciiTheme="minorHAnsi" w:hAnsiTheme="minorHAnsi" w:cstheme="minorHAnsi"/>
        </w:rPr>
      </w:pPr>
    </w:p>
    <w:p w14:paraId="20F0DA86" w14:textId="1F85B2E5" w:rsidR="007A1AA2" w:rsidRPr="000F0029" w:rsidRDefault="007A1AA2" w:rsidP="007A1AA2">
      <w:pPr>
        <w:jc w:val="both"/>
        <w:rPr>
          <w:rFonts w:asciiTheme="minorHAnsi" w:hAnsiTheme="minorHAnsi" w:cstheme="minorHAnsi"/>
        </w:rPr>
      </w:pPr>
      <w:r w:rsidRPr="000F0029">
        <w:rPr>
          <w:rFonts w:asciiTheme="minorHAnsi" w:hAnsiTheme="minorHAnsi" w:cstheme="minorHAnsi"/>
        </w:rPr>
        <w:t xml:space="preserve">The Technical Expert – People and Services will be responsible for the conceptualization, preparation and promotion of strategies and interventions to support the implementation of issues related to the free movement of people and services within the CSME.  </w:t>
      </w:r>
    </w:p>
    <w:p w14:paraId="2942707D" w14:textId="77777777" w:rsidR="007A1AA2" w:rsidRPr="000F0029" w:rsidRDefault="007A1AA2" w:rsidP="007A1AA2">
      <w:pPr>
        <w:jc w:val="both"/>
        <w:rPr>
          <w:rFonts w:asciiTheme="minorHAnsi" w:hAnsiTheme="minorHAnsi" w:cstheme="minorHAnsi"/>
        </w:rPr>
      </w:pPr>
    </w:p>
    <w:p w14:paraId="3E91DB29" w14:textId="31E9389C" w:rsidR="006069EA" w:rsidRPr="000F0029" w:rsidRDefault="008F67D7" w:rsidP="007A1AA2">
      <w:pPr>
        <w:jc w:val="both"/>
        <w:rPr>
          <w:rFonts w:asciiTheme="minorHAnsi" w:hAnsiTheme="minorHAnsi" w:cstheme="minorHAnsi"/>
        </w:rPr>
      </w:pPr>
      <w:r w:rsidRPr="000F0029">
        <w:rPr>
          <w:rFonts w:asciiTheme="minorHAnsi" w:hAnsiTheme="minorHAnsi" w:cstheme="minorHAnsi"/>
        </w:rPr>
        <w:t xml:space="preserve">The incumbent will be responsible for </w:t>
      </w:r>
      <w:r w:rsidR="007A1AA2" w:rsidRPr="000F0029">
        <w:rPr>
          <w:rFonts w:asciiTheme="minorHAnsi" w:hAnsiTheme="minorHAnsi" w:cstheme="minorHAnsi"/>
        </w:rPr>
        <w:t xml:space="preserve">the preparation of technical papers and reports that enable the creation and development of supportive arrangements that could assist in the implementation of CSME policies and practice for the safe cost effective and internationally competitive provision of services, as well as the free movement of </w:t>
      </w:r>
      <w:proofErr w:type="spellStart"/>
      <w:r w:rsidR="007A1AA2" w:rsidRPr="000F0029">
        <w:rPr>
          <w:rFonts w:asciiTheme="minorHAnsi" w:hAnsiTheme="minorHAnsi" w:cstheme="minorHAnsi"/>
        </w:rPr>
        <w:t>labour</w:t>
      </w:r>
      <w:proofErr w:type="spellEnd"/>
      <w:r w:rsidRPr="000F0029">
        <w:rPr>
          <w:rFonts w:asciiTheme="minorHAnsi" w:hAnsiTheme="minorHAnsi" w:cstheme="minorHAnsi"/>
        </w:rPr>
        <w:t xml:space="preserve"> within the priorities and the objectives of the CPSO.</w:t>
      </w:r>
    </w:p>
    <w:p w14:paraId="2E05D1DC" w14:textId="77777777" w:rsidR="006069EA" w:rsidRPr="000F0029" w:rsidRDefault="006069EA" w:rsidP="007A1AA2">
      <w:pPr>
        <w:jc w:val="both"/>
        <w:rPr>
          <w:rFonts w:asciiTheme="minorHAnsi" w:hAnsiTheme="minorHAnsi" w:cstheme="minorHAnsi"/>
        </w:rPr>
      </w:pPr>
    </w:p>
    <w:p w14:paraId="71968B0E" w14:textId="3DD0E764" w:rsidR="008D5F5C" w:rsidRDefault="007A1AA2" w:rsidP="00A300F4">
      <w:pPr>
        <w:jc w:val="both"/>
        <w:rPr>
          <w:rFonts w:asciiTheme="minorHAnsi" w:hAnsiTheme="minorHAnsi" w:cstheme="minorHAnsi"/>
        </w:rPr>
      </w:pPr>
      <w:r w:rsidRPr="000F0029">
        <w:rPr>
          <w:rFonts w:asciiTheme="minorHAnsi" w:hAnsiTheme="minorHAnsi" w:cstheme="minorHAnsi"/>
        </w:rPr>
        <w:t xml:space="preserve"> </w:t>
      </w:r>
      <w:r w:rsidR="00A300F4" w:rsidRPr="000F0029">
        <w:rPr>
          <w:rFonts w:asciiTheme="minorHAnsi" w:hAnsiTheme="minorHAnsi" w:cstheme="minorHAnsi"/>
        </w:rPr>
        <w:t xml:space="preserve">The Technical Expert will </w:t>
      </w:r>
      <w:r w:rsidRPr="000F0029">
        <w:rPr>
          <w:rFonts w:asciiTheme="minorHAnsi" w:hAnsiTheme="minorHAnsi" w:cstheme="minorHAnsi"/>
        </w:rPr>
        <w:t xml:space="preserve">maintain active and effective working relationships with all relevant regional, private sector bodies, </w:t>
      </w:r>
      <w:proofErr w:type="gramStart"/>
      <w:r w:rsidRPr="000F0029">
        <w:rPr>
          <w:rFonts w:asciiTheme="minorHAnsi" w:hAnsiTheme="minorHAnsi" w:cstheme="minorHAnsi"/>
        </w:rPr>
        <w:t>associations</w:t>
      </w:r>
      <w:proofErr w:type="gramEnd"/>
      <w:r w:rsidRPr="000F0029">
        <w:rPr>
          <w:rFonts w:asciiTheme="minorHAnsi" w:hAnsiTheme="minorHAnsi" w:cstheme="minorHAnsi"/>
        </w:rPr>
        <w:t xml:space="preserve"> and business support organizations, as well as public sector </w:t>
      </w:r>
      <w:proofErr w:type="spellStart"/>
      <w:r w:rsidRPr="000F0029">
        <w:rPr>
          <w:rFonts w:asciiTheme="minorHAnsi" w:hAnsiTheme="minorHAnsi" w:cstheme="minorHAnsi"/>
        </w:rPr>
        <w:t>organisations</w:t>
      </w:r>
      <w:proofErr w:type="spellEnd"/>
      <w:r w:rsidRPr="000F0029">
        <w:rPr>
          <w:rFonts w:asciiTheme="minorHAnsi" w:hAnsiTheme="minorHAnsi" w:cstheme="minorHAnsi"/>
        </w:rPr>
        <w:t>;</w:t>
      </w:r>
      <w:r w:rsidR="00A300F4" w:rsidRPr="000F0029">
        <w:rPr>
          <w:rFonts w:asciiTheme="minorHAnsi" w:hAnsiTheme="minorHAnsi" w:cstheme="minorHAnsi"/>
        </w:rPr>
        <w:t xml:space="preserve"> </w:t>
      </w:r>
      <w:r w:rsidRPr="000F0029">
        <w:rPr>
          <w:rFonts w:asciiTheme="minorHAnsi" w:hAnsiTheme="minorHAnsi" w:cstheme="minorHAnsi"/>
        </w:rPr>
        <w:t xml:space="preserve">ensuring that efforts are continually directed towards determining and promoting CPSO’s positions in those areas which could realize the objectives of the CARICOM Single Market and Economy. </w:t>
      </w:r>
    </w:p>
    <w:p w14:paraId="5333D2C6" w14:textId="77777777" w:rsidR="00534617" w:rsidRPr="000F0029" w:rsidRDefault="00534617" w:rsidP="00534617">
      <w:pPr>
        <w:jc w:val="both"/>
        <w:rPr>
          <w:rFonts w:asciiTheme="minorHAnsi" w:hAnsiTheme="minorHAnsi" w:cstheme="minorHAnsi"/>
          <w:b/>
          <w:lang w:eastAsia="x-none"/>
        </w:rPr>
      </w:pPr>
    </w:p>
    <w:p w14:paraId="0629CA27" w14:textId="131F1695" w:rsidR="00534617" w:rsidRPr="000F0029" w:rsidRDefault="00534617" w:rsidP="00534617">
      <w:pPr>
        <w:pBdr>
          <w:top w:val="thinThickSmallGap" w:sz="24" w:space="1" w:color="auto"/>
          <w:left w:val="thinThickSmallGap" w:sz="24" w:space="4" w:color="auto"/>
          <w:bottom w:val="thickThinSmallGap" w:sz="24" w:space="1" w:color="auto"/>
          <w:right w:val="thickThinSmallGap" w:sz="24" w:space="4" w:color="auto"/>
        </w:pBdr>
        <w:jc w:val="both"/>
        <w:rPr>
          <w:rFonts w:asciiTheme="minorHAnsi" w:hAnsiTheme="minorHAnsi" w:cstheme="minorHAnsi"/>
          <w:b/>
          <w:i/>
        </w:rPr>
      </w:pPr>
      <w:r>
        <w:rPr>
          <w:rFonts w:asciiTheme="minorHAnsi" w:hAnsiTheme="minorHAnsi" w:cstheme="minorHAnsi"/>
          <w:b/>
          <w:i/>
        </w:rPr>
        <w:t>3</w:t>
      </w:r>
      <w:r w:rsidRPr="000F0029">
        <w:rPr>
          <w:rFonts w:asciiTheme="minorHAnsi" w:hAnsiTheme="minorHAnsi" w:cstheme="minorHAnsi"/>
          <w:b/>
          <w:i/>
        </w:rPr>
        <w:t>.</w:t>
      </w:r>
      <w:r w:rsidRPr="000F0029">
        <w:rPr>
          <w:rFonts w:asciiTheme="minorHAnsi" w:hAnsiTheme="minorHAnsi" w:cstheme="minorHAnsi"/>
          <w:b/>
          <w:iCs/>
        </w:rPr>
        <w:tab/>
        <w:t>QUALIFICATIONS, EXPERIENCE AND TRAINING</w:t>
      </w:r>
      <w:r w:rsidRPr="000F0029">
        <w:rPr>
          <w:rFonts w:asciiTheme="minorHAnsi" w:hAnsiTheme="minorHAnsi" w:cstheme="minorHAnsi"/>
          <w:b/>
          <w:i/>
        </w:rPr>
        <w:t xml:space="preserve"> </w:t>
      </w:r>
    </w:p>
    <w:p w14:paraId="0C3CF3F1" w14:textId="77777777" w:rsidR="00534617" w:rsidRPr="000F0029" w:rsidRDefault="00534617" w:rsidP="00534617">
      <w:pPr>
        <w:jc w:val="both"/>
        <w:rPr>
          <w:rFonts w:asciiTheme="minorHAnsi" w:hAnsiTheme="minorHAnsi" w:cstheme="minorHAnsi"/>
          <w:b/>
          <w:i/>
        </w:rPr>
      </w:pPr>
    </w:p>
    <w:p w14:paraId="196719C1" w14:textId="7FC2D391" w:rsidR="00534617" w:rsidRPr="000F0029" w:rsidRDefault="00534617" w:rsidP="00534617">
      <w:pPr>
        <w:jc w:val="both"/>
        <w:rPr>
          <w:rFonts w:asciiTheme="minorHAnsi" w:hAnsiTheme="minorHAnsi" w:cstheme="minorHAnsi"/>
          <w:b/>
        </w:rPr>
      </w:pPr>
      <w:r w:rsidRPr="000F0029">
        <w:rPr>
          <w:rFonts w:asciiTheme="minorHAnsi" w:hAnsiTheme="minorHAnsi" w:cstheme="minorHAnsi"/>
          <w:b/>
        </w:rPr>
        <w:t xml:space="preserve">Educational </w:t>
      </w:r>
      <w:r w:rsidR="006966AA">
        <w:rPr>
          <w:rFonts w:asciiTheme="minorHAnsi" w:hAnsiTheme="minorHAnsi" w:cstheme="minorHAnsi"/>
          <w:b/>
        </w:rPr>
        <w:t>R</w:t>
      </w:r>
      <w:r w:rsidRPr="000F0029">
        <w:rPr>
          <w:rFonts w:asciiTheme="minorHAnsi" w:hAnsiTheme="minorHAnsi" w:cstheme="minorHAnsi"/>
          <w:b/>
        </w:rPr>
        <w:t>equirements</w:t>
      </w:r>
      <w:r w:rsidR="006966AA">
        <w:rPr>
          <w:rFonts w:asciiTheme="minorHAnsi" w:hAnsiTheme="minorHAnsi" w:cstheme="minorHAnsi"/>
          <w:b/>
        </w:rPr>
        <w:t>:</w:t>
      </w:r>
    </w:p>
    <w:p w14:paraId="2353B33E" w14:textId="77777777" w:rsidR="00534617" w:rsidRPr="000F0029" w:rsidRDefault="00534617" w:rsidP="00534617">
      <w:pPr>
        <w:jc w:val="both"/>
        <w:rPr>
          <w:rFonts w:asciiTheme="minorHAnsi" w:hAnsiTheme="minorHAnsi" w:cstheme="minorHAnsi"/>
          <w:b/>
        </w:rPr>
      </w:pPr>
    </w:p>
    <w:p w14:paraId="5D1018DB" w14:textId="77777777" w:rsidR="00534617" w:rsidRPr="000F0029" w:rsidRDefault="00534617" w:rsidP="00534617">
      <w:pPr>
        <w:jc w:val="both"/>
        <w:rPr>
          <w:rFonts w:asciiTheme="minorHAnsi" w:hAnsiTheme="minorHAnsi" w:cstheme="minorHAnsi"/>
        </w:rPr>
      </w:pPr>
      <w:r w:rsidRPr="000F0029">
        <w:rPr>
          <w:rFonts w:asciiTheme="minorHAnsi" w:hAnsiTheme="minorHAnsi" w:cstheme="minorHAnsi"/>
        </w:rPr>
        <w:t xml:space="preserve">A Master’s Degree in Economics, </w:t>
      </w:r>
      <w:proofErr w:type="spellStart"/>
      <w:r w:rsidRPr="000F0029">
        <w:rPr>
          <w:rFonts w:asciiTheme="minorHAnsi" w:hAnsiTheme="minorHAnsi" w:cstheme="minorHAnsi"/>
        </w:rPr>
        <w:t>Labour</w:t>
      </w:r>
      <w:proofErr w:type="spellEnd"/>
      <w:r w:rsidRPr="000F0029">
        <w:rPr>
          <w:rFonts w:asciiTheme="minorHAnsi" w:hAnsiTheme="minorHAnsi" w:cstheme="minorHAnsi"/>
        </w:rPr>
        <w:t xml:space="preserve"> Economics, Management, Related Social Sciences, or similar field</w:t>
      </w:r>
    </w:p>
    <w:p w14:paraId="4D966066" w14:textId="77777777" w:rsidR="00534617" w:rsidRPr="000F0029" w:rsidRDefault="00534617" w:rsidP="00534617">
      <w:pPr>
        <w:ind w:left="720"/>
        <w:jc w:val="both"/>
        <w:rPr>
          <w:rFonts w:asciiTheme="minorHAnsi" w:hAnsiTheme="minorHAnsi" w:cstheme="minorHAnsi"/>
        </w:rPr>
      </w:pPr>
    </w:p>
    <w:p w14:paraId="1CFD16E7" w14:textId="77777777" w:rsidR="00534617" w:rsidRPr="000F0029" w:rsidRDefault="00534617" w:rsidP="00534617">
      <w:pPr>
        <w:ind w:left="720"/>
        <w:jc w:val="both"/>
        <w:rPr>
          <w:rFonts w:asciiTheme="minorHAnsi" w:hAnsiTheme="minorHAnsi" w:cstheme="minorHAnsi"/>
        </w:rPr>
      </w:pPr>
      <w:proofErr w:type="spellStart"/>
      <w:r w:rsidRPr="000F0029">
        <w:rPr>
          <w:rFonts w:asciiTheme="minorHAnsi" w:hAnsiTheme="minorHAnsi" w:cstheme="minorHAnsi"/>
        </w:rPr>
        <w:t>Specialised</w:t>
      </w:r>
      <w:proofErr w:type="spellEnd"/>
      <w:r w:rsidRPr="000F0029">
        <w:rPr>
          <w:rFonts w:asciiTheme="minorHAnsi" w:hAnsiTheme="minorHAnsi" w:cstheme="minorHAnsi"/>
        </w:rPr>
        <w:t xml:space="preserve"> training and good working knowledge in:</w:t>
      </w:r>
    </w:p>
    <w:p w14:paraId="34645A56" w14:textId="77777777" w:rsidR="00534617" w:rsidRPr="000F0029" w:rsidRDefault="00534617" w:rsidP="00534617">
      <w:pPr>
        <w:numPr>
          <w:ilvl w:val="1"/>
          <w:numId w:val="29"/>
        </w:numPr>
        <w:jc w:val="both"/>
        <w:rPr>
          <w:rFonts w:asciiTheme="minorHAnsi" w:hAnsiTheme="minorHAnsi" w:cstheme="minorHAnsi"/>
        </w:rPr>
      </w:pPr>
      <w:r w:rsidRPr="000F0029">
        <w:rPr>
          <w:rFonts w:asciiTheme="minorHAnsi" w:hAnsiTheme="minorHAnsi" w:cstheme="minorHAnsi"/>
        </w:rPr>
        <w:t>International Trade Relations</w:t>
      </w:r>
    </w:p>
    <w:p w14:paraId="08EA547C" w14:textId="77777777" w:rsidR="00534617" w:rsidRPr="000F0029" w:rsidRDefault="00534617" w:rsidP="00534617">
      <w:pPr>
        <w:numPr>
          <w:ilvl w:val="1"/>
          <w:numId w:val="29"/>
        </w:numPr>
        <w:jc w:val="both"/>
        <w:rPr>
          <w:rFonts w:asciiTheme="minorHAnsi" w:hAnsiTheme="minorHAnsi" w:cstheme="minorHAnsi"/>
        </w:rPr>
      </w:pPr>
      <w:r w:rsidRPr="000F0029">
        <w:rPr>
          <w:rFonts w:asciiTheme="minorHAnsi" w:hAnsiTheme="minorHAnsi" w:cstheme="minorHAnsi"/>
        </w:rPr>
        <w:t xml:space="preserve">Movement of People and </w:t>
      </w:r>
      <w:proofErr w:type="spellStart"/>
      <w:r w:rsidRPr="000F0029">
        <w:rPr>
          <w:rFonts w:asciiTheme="minorHAnsi" w:hAnsiTheme="minorHAnsi" w:cstheme="minorHAnsi"/>
        </w:rPr>
        <w:t>Labour</w:t>
      </w:r>
      <w:proofErr w:type="spellEnd"/>
    </w:p>
    <w:p w14:paraId="20B7D837" w14:textId="77777777" w:rsidR="00534617" w:rsidRPr="000F0029" w:rsidRDefault="00534617" w:rsidP="00534617">
      <w:pPr>
        <w:numPr>
          <w:ilvl w:val="1"/>
          <w:numId w:val="29"/>
        </w:numPr>
        <w:jc w:val="both"/>
        <w:rPr>
          <w:rFonts w:asciiTheme="minorHAnsi" w:hAnsiTheme="minorHAnsi" w:cstheme="minorHAnsi"/>
        </w:rPr>
      </w:pPr>
      <w:r w:rsidRPr="000F0029">
        <w:rPr>
          <w:rFonts w:asciiTheme="minorHAnsi" w:hAnsiTheme="minorHAnsi" w:cstheme="minorHAnsi"/>
        </w:rPr>
        <w:t>Services Industry</w:t>
      </w:r>
    </w:p>
    <w:p w14:paraId="47EE6E2D" w14:textId="77777777" w:rsidR="00534617" w:rsidRPr="000F0029" w:rsidRDefault="00534617" w:rsidP="00534617">
      <w:pPr>
        <w:numPr>
          <w:ilvl w:val="1"/>
          <w:numId w:val="29"/>
        </w:numPr>
        <w:jc w:val="both"/>
        <w:rPr>
          <w:rFonts w:asciiTheme="minorHAnsi" w:hAnsiTheme="minorHAnsi" w:cstheme="minorHAnsi"/>
        </w:rPr>
      </w:pPr>
      <w:r w:rsidRPr="000F0029">
        <w:rPr>
          <w:rFonts w:asciiTheme="minorHAnsi" w:hAnsiTheme="minorHAnsi" w:cstheme="minorHAnsi"/>
        </w:rPr>
        <w:t>International Negotiation Strategy</w:t>
      </w:r>
    </w:p>
    <w:p w14:paraId="21059708" w14:textId="77777777" w:rsidR="00534617" w:rsidRPr="000F0029" w:rsidRDefault="00534617" w:rsidP="00534617">
      <w:pPr>
        <w:jc w:val="both"/>
        <w:rPr>
          <w:rFonts w:asciiTheme="minorHAnsi" w:hAnsiTheme="minorHAnsi" w:cstheme="minorHAnsi"/>
        </w:rPr>
      </w:pPr>
    </w:p>
    <w:p w14:paraId="6E7FC9D9" w14:textId="41F2C3AD" w:rsidR="00534617" w:rsidRPr="000F0029" w:rsidRDefault="00534617" w:rsidP="00534617">
      <w:pPr>
        <w:jc w:val="both"/>
        <w:rPr>
          <w:rFonts w:asciiTheme="minorHAnsi" w:hAnsiTheme="minorHAnsi" w:cstheme="minorHAnsi"/>
          <w:b/>
        </w:rPr>
      </w:pPr>
      <w:r w:rsidRPr="000F0029">
        <w:rPr>
          <w:rFonts w:asciiTheme="minorHAnsi" w:hAnsiTheme="minorHAnsi" w:cstheme="minorHAnsi"/>
          <w:b/>
        </w:rPr>
        <w:t xml:space="preserve">Experience </w:t>
      </w:r>
      <w:r w:rsidR="006966AA">
        <w:rPr>
          <w:rFonts w:asciiTheme="minorHAnsi" w:hAnsiTheme="minorHAnsi" w:cstheme="minorHAnsi"/>
          <w:b/>
        </w:rPr>
        <w:t>R</w:t>
      </w:r>
      <w:r w:rsidRPr="000F0029">
        <w:rPr>
          <w:rFonts w:asciiTheme="minorHAnsi" w:hAnsiTheme="minorHAnsi" w:cstheme="minorHAnsi"/>
          <w:b/>
        </w:rPr>
        <w:t>equired</w:t>
      </w:r>
      <w:r w:rsidR="006966AA">
        <w:rPr>
          <w:rFonts w:asciiTheme="minorHAnsi" w:hAnsiTheme="minorHAnsi" w:cstheme="minorHAnsi"/>
          <w:b/>
        </w:rPr>
        <w:t>:</w:t>
      </w:r>
    </w:p>
    <w:p w14:paraId="376F6FA9" w14:textId="77777777" w:rsidR="00534617" w:rsidRPr="000F0029" w:rsidRDefault="00534617" w:rsidP="00534617">
      <w:pPr>
        <w:jc w:val="both"/>
        <w:rPr>
          <w:rFonts w:asciiTheme="minorHAnsi" w:hAnsiTheme="minorHAnsi" w:cstheme="minorHAnsi"/>
        </w:rPr>
      </w:pPr>
    </w:p>
    <w:p w14:paraId="491B7A8A" w14:textId="77777777" w:rsidR="00534617" w:rsidRPr="000F0029" w:rsidRDefault="00534617" w:rsidP="00534617">
      <w:pPr>
        <w:jc w:val="both"/>
        <w:rPr>
          <w:rFonts w:asciiTheme="minorHAnsi" w:hAnsiTheme="minorHAnsi" w:cstheme="minorHAnsi"/>
        </w:rPr>
      </w:pPr>
      <w:r w:rsidRPr="000F0029">
        <w:rPr>
          <w:rFonts w:asciiTheme="minorHAnsi" w:hAnsiTheme="minorHAnsi" w:cstheme="minorHAnsi"/>
        </w:rPr>
        <w:t>At least five (5) years’ experience in a similar environment.  Ideally the incumbent should gain his/her experience from any one of the following:</w:t>
      </w:r>
    </w:p>
    <w:p w14:paraId="3E38D94C" w14:textId="77777777" w:rsidR="00534617" w:rsidRPr="000F0029" w:rsidRDefault="00534617" w:rsidP="00534617">
      <w:pPr>
        <w:ind w:left="720"/>
        <w:jc w:val="both"/>
        <w:rPr>
          <w:rFonts w:asciiTheme="minorHAnsi" w:hAnsiTheme="minorHAnsi" w:cstheme="minorHAnsi"/>
        </w:rPr>
      </w:pPr>
    </w:p>
    <w:p w14:paraId="25F5184B" w14:textId="77777777" w:rsidR="00534617" w:rsidRPr="000F0029" w:rsidRDefault="00534617" w:rsidP="00534617">
      <w:pPr>
        <w:numPr>
          <w:ilvl w:val="0"/>
          <w:numId w:val="34"/>
        </w:numPr>
        <w:ind w:left="2250" w:hanging="1140"/>
        <w:jc w:val="both"/>
        <w:rPr>
          <w:rFonts w:asciiTheme="minorHAnsi" w:hAnsiTheme="minorHAnsi" w:cstheme="minorHAnsi"/>
        </w:rPr>
      </w:pPr>
      <w:r w:rsidRPr="000F0029">
        <w:rPr>
          <w:rFonts w:asciiTheme="minorHAnsi" w:hAnsiTheme="minorHAnsi" w:cstheme="minorHAnsi"/>
        </w:rPr>
        <w:t xml:space="preserve">Finance, Trade or Economic Development, </w:t>
      </w:r>
      <w:proofErr w:type="spellStart"/>
      <w:r w:rsidRPr="000F0029">
        <w:rPr>
          <w:rFonts w:asciiTheme="minorHAnsi" w:hAnsiTheme="minorHAnsi" w:cstheme="minorHAnsi"/>
        </w:rPr>
        <w:t>Labour</w:t>
      </w:r>
      <w:proofErr w:type="spellEnd"/>
      <w:r w:rsidRPr="000F0029">
        <w:rPr>
          <w:rFonts w:asciiTheme="minorHAnsi" w:hAnsiTheme="minorHAnsi" w:cstheme="minorHAnsi"/>
        </w:rPr>
        <w:t xml:space="preserve"> Ministry/Agency</w:t>
      </w:r>
    </w:p>
    <w:p w14:paraId="46B1CD5D" w14:textId="77777777" w:rsidR="00534617" w:rsidRPr="000F0029" w:rsidRDefault="00534617" w:rsidP="00534617">
      <w:pPr>
        <w:numPr>
          <w:ilvl w:val="0"/>
          <w:numId w:val="34"/>
        </w:numPr>
        <w:ind w:left="2250" w:hanging="1140"/>
        <w:jc w:val="both"/>
        <w:rPr>
          <w:rFonts w:asciiTheme="minorHAnsi" w:hAnsiTheme="minorHAnsi" w:cstheme="minorHAnsi"/>
        </w:rPr>
      </w:pPr>
      <w:r w:rsidRPr="000F0029">
        <w:rPr>
          <w:rFonts w:asciiTheme="minorHAnsi" w:hAnsiTheme="minorHAnsi" w:cstheme="minorHAnsi"/>
        </w:rPr>
        <w:t>Services Industry</w:t>
      </w:r>
    </w:p>
    <w:p w14:paraId="2E2033A4" w14:textId="77777777" w:rsidR="00534617" w:rsidRPr="000F0029" w:rsidRDefault="00534617" w:rsidP="00534617">
      <w:pPr>
        <w:numPr>
          <w:ilvl w:val="0"/>
          <w:numId w:val="34"/>
        </w:numPr>
        <w:ind w:left="2250" w:hanging="1140"/>
        <w:jc w:val="both"/>
        <w:rPr>
          <w:rFonts w:asciiTheme="minorHAnsi" w:hAnsiTheme="minorHAnsi" w:cstheme="minorHAnsi"/>
        </w:rPr>
      </w:pPr>
      <w:r w:rsidRPr="000F0029">
        <w:rPr>
          <w:rFonts w:asciiTheme="minorHAnsi" w:hAnsiTheme="minorHAnsi" w:cstheme="minorHAnsi"/>
        </w:rPr>
        <w:t>Relevant international or regional organization</w:t>
      </w:r>
    </w:p>
    <w:p w14:paraId="2469DFAA" w14:textId="77777777" w:rsidR="00534617" w:rsidRPr="000F0029" w:rsidRDefault="00534617" w:rsidP="00534617">
      <w:pPr>
        <w:numPr>
          <w:ilvl w:val="0"/>
          <w:numId w:val="34"/>
        </w:numPr>
        <w:ind w:left="2250" w:hanging="1140"/>
        <w:jc w:val="both"/>
        <w:rPr>
          <w:rFonts w:asciiTheme="minorHAnsi" w:hAnsiTheme="minorHAnsi" w:cstheme="minorHAnsi"/>
        </w:rPr>
      </w:pPr>
      <w:r w:rsidRPr="000F0029">
        <w:rPr>
          <w:rFonts w:asciiTheme="minorHAnsi" w:hAnsiTheme="minorHAnsi" w:cstheme="minorHAnsi"/>
        </w:rPr>
        <w:t>Large Private Corporation</w:t>
      </w:r>
    </w:p>
    <w:p w14:paraId="0CB6425F" w14:textId="77777777" w:rsidR="00534617" w:rsidRPr="000F0029" w:rsidRDefault="00534617" w:rsidP="00534617">
      <w:pPr>
        <w:spacing w:before="240" w:line="276" w:lineRule="auto"/>
        <w:rPr>
          <w:rFonts w:asciiTheme="minorHAnsi" w:hAnsiTheme="minorHAnsi" w:cstheme="minorHAnsi"/>
        </w:rPr>
      </w:pPr>
      <w:r w:rsidRPr="000F0029">
        <w:rPr>
          <w:rFonts w:asciiTheme="minorHAnsi" w:hAnsiTheme="minorHAnsi" w:cstheme="minorHAnsi"/>
        </w:rPr>
        <w:t xml:space="preserve">In addition, a plus would be </w:t>
      </w:r>
      <w:proofErr w:type="spellStart"/>
      <w:r w:rsidRPr="000F0029">
        <w:rPr>
          <w:rFonts w:asciiTheme="minorHAnsi" w:hAnsiTheme="minorHAnsi" w:cstheme="minorHAnsi"/>
        </w:rPr>
        <w:t>specialised</w:t>
      </w:r>
      <w:proofErr w:type="spellEnd"/>
      <w:r w:rsidRPr="000F0029">
        <w:rPr>
          <w:rFonts w:asciiTheme="minorHAnsi" w:hAnsiTheme="minorHAnsi" w:cstheme="minorHAnsi"/>
        </w:rPr>
        <w:t xml:space="preserve"> training in/or working knowledge of:</w:t>
      </w:r>
    </w:p>
    <w:p w14:paraId="471CE02C" w14:textId="77777777" w:rsidR="00534617" w:rsidRPr="000F0029" w:rsidRDefault="00534617" w:rsidP="00534617">
      <w:pPr>
        <w:numPr>
          <w:ilvl w:val="0"/>
          <w:numId w:val="40"/>
        </w:numPr>
        <w:spacing w:before="240" w:line="276" w:lineRule="auto"/>
        <w:rPr>
          <w:rFonts w:asciiTheme="minorHAnsi" w:hAnsiTheme="minorHAnsi" w:cstheme="minorHAnsi"/>
        </w:rPr>
      </w:pPr>
      <w:r w:rsidRPr="000F0029">
        <w:rPr>
          <w:rFonts w:asciiTheme="minorHAnsi" w:hAnsiTheme="minorHAnsi" w:cstheme="minorHAnsi"/>
        </w:rPr>
        <w:t xml:space="preserve"> The functioning of Regional and international </w:t>
      </w:r>
      <w:proofErr w:type="spellStart"/>
      <w:r w:rsidRPr="000F0029">
        <w:rPr>
          <w:rFonts w:asciiTheme="minorHAnsi" w:hAnsiTheme="minorHAnsi" w:cstheme="minorHAnsi"/>
        </w:rPr>
        <w:t>Organisations</w:t>
      </w:r>
      <w:proofErr w:type="spellEnd"/>
    </w:p>
    <w:p w14:paraId="39D0D186" w14:textId="77777777" w:rsidR="00534617" w:rsidRPr="000F0029" w:rsidRDefault="00534617" w:rsidP="00534617">
      <w:pPr>
        <w:numPr>
          <w:ilvl w:val="0"/>
          <w:numId w:val="40"/>
        </w:numPr>
        <w:spacing w:line="276" w:lineRule="auto"/>
        <w:rPr>
          <w:rFonts w:asciiTheme="minorHAnsi" w:hAnsiTheme="minorHAnsi" w:cstheme="minorHAnsi"/>
        </w:rPr>
      </w:pPr>
      <w:r w:rsidRPr="000F0029">
        <w:rPr>
          <w:rFonts w:asciiTheme="minorHAnsi" w:hAnsiTheme="minorHAnsi" w:cstheme="minorHAnsi"/>
        </w:rPr>
        <w:t>International/Regional Economic and Trade relations</w:t>
      </w:r>
    </w:p>
    <w:p w14:paraId="1B02DDD8" w14:textId="77777777" w:rsidR="00534617" w:rsidRPr="000F0029" w:rsidRDefault="00534617" w:rsidP="00534617">
      <w:pPr>
        <w:numPr>
          <w:ilvl w:val="0"/>
          <w:numId w:val="40"/>
        </w:numPr>
        <w:spacing w:line="276" w:lineRule="auto"/>
        <w:rPr>
          <w:rFonts w:asciiTheme="minorHAnsi" w:hAnsiTheme="minorHAnsi" w:cstheme="minorHAnsi"/>
        </w:rPr>
      </w:pPr>
      <w:r w:rsidRPr="000F0029">
        <w:rPr>
          <w:rFonts w:asciiTheme="minorHAnsi" w:hAnsiTheme="minorHAnsi" w:cstheme="minorHAnsi"/>
        </w:rPr>
        <w:t>The functioning of the Councils, Organs and Bodies of the CARICOM Community</w:t>
      </w:r>
    </w:p>
    <w:p w14:paraId="58056AFA" w14:textId="77777777" w:rsidR="00534617" w:rsidRPr="000F0029" w:rsidRDefault="00534617" w:rsidP="00534617">
      <w:pPr>
        <w:pStyle w:val="ListParagraph"/>
        <w:numPr>
          <w:ilvl w:val="0"/>
          <w:numId w:val="40"/>
        </w:numPr>
        <w:spacing w:line="276" w:lineRule="auto"/>
        <w:contextualSpacing/>
        <w:rPr>
          <w:rFonts w:asciiTheme="minorHAnsi" w:hAnsiTheme="minorHAnsi" w:cstheme="minorHAnsi"/>
        </w:rPr>
      </w:pPr>
      <w:r w:rsidRPr="000F0029">
        <w:rPr>
          <w:rFonts w:asciiTheme="minorHAnsi" w:hAnsiTheme="minorHAnsi" w:cstheme="minorHAnsi"/>
        </w:rPr>
        <w:t>Understanding of the Revised Treaty of Chaguaramas</w:t>
      </w:r>
    </w:p>
    <w:p w14:paraId="54D38F78" w14:textId="77777777" w:rsidR="00534617" w:rsidRPr="000F0029" w:rsidRDefault="00534617" w:rsidP="00A300F4">
      <w:pPr>
        <w:jc w:val="both"/>
        <w:rPr>
          <w:rFonts w:asciiTheme="minorHAnsi" w:hAnsiTheme="minorHAnsi" w:cstheme="minorHAnsi"/>
        </w:rPr>
      </w:pPr>
    </w:p>
    <w:p w14:paraId="50177775" w14:textId="77777777" w:rsidR="007A1AA2" w:rsidRPr="000F0029" w:rsidRDefault="007A1AA2" w:rsidP="00A300F4">
      <w:pPr>
        <w:jc w:val="both"/>
        <w:rPr>
          <w:rFonts w:asciiTheme="minorHAnsi" w:hAnsiTheme="minorHAnsi" w:cstheme="minorHAnsi"/>
        </w:rPr>
      </w:pPr>
    </w:p>
    <w:p w14:paraId="2334DA5B" w14:textId="08ED0FBD" w:rsidR="002C4CA9" w:rsidRPr="000F0029" w:rsidRDefault="00534617" w:rsidP="00FE768D">
      <w:pPr>
        <w:pBdr>
          <w:top w:val="thinThickSmallGap" w:sz="24" w:space="0" w:color="auto"/>
          <w:left w:val="thinThickSmallGap" w:sz="24" w:space="4" w:color="auto"/>
          <w:bottom w:val="thickThinSmallGap" w:sz="24" w:space="1" w:color="auto"/>
          <w:right w:val="thickThinSmallGap" w:sz="24" w:space="4" w:color="auto"/>
        </w:pBdr>
        <w:jc w:val="both"/>
        <w:rPr>
          <w:rFonts w:asciiTheme="minorHAnsi" w:hAnsiTheme="minorHAnsi" w:cstheme="minorHAnsi"/>
          <w:b/>
          <w:iCs/>
        </w:rPr>
      </w:pPr>
      <w:r>
        <w:rPr>
          <w:rFonts w:asciiTheme="minorHAnsi" w:hAnsiTheme="minorHAnsi" w:cstheme="minorHAnsi"/>
          <w:b/>
          <w:i/>
        </w:rPr>
        <w:t>4</w:t>
      </w:r>
      <w:r w:rsidR="002C4CA9" w:rsidRPr="000F0029">
        <w:rPr>
          <w:rFonts w:asciiTheme="minorHAnsi" w:hAnsiTheme="minorHAnsi" w:cstheme="minorHAnsi"/>
          <w:b/>
          <w:i/>
        </w:rPr>
        <w:t>.</w:t>
      </w:r>
      <w:r w:rsidR="002C4CA9" w:rsidRPr="000F0029">
        <w:rPr>
          <w:rFonts w:asciiTheme="minorHAnsi" w:hAnsiTheme="minorHAnsi" w:cstheme="minorHAnsi"/>
          <w:b/>
          <w:i/>
        </w:rPr>
        <w:tab/>
      </w:r>
      <w:r w:rsidR="00FE768D" w:rsidRPr="000F0029">
        <w:rPr>
          <w:rFonts w:asciiTheme="minorHAnsi" w:hAnsiTheme="minorHAnsi" w:cstheme="minorHAnsi"/>
          <w:b/>
          <w:iCs/>
        </w:rPr>
        <w:t>RESPONSIBILITIES</w:t>
      </w:r>
      <w:r w:rsidR="00F41F45" w:rsidRPr="000F0029">
        <w:rPr>
          <w:rFonts w:asciiTheme="minorHAnsi" w:hAnsiTheme="minorHAnsi" w:cstheme="minorHAnsi"/>
          <w:b/>
          <w:iCs/>
        </w:rPr>
        <w:t xml:space="preserve"> </w:t>
      </w:r>
    </w:p>
    <w:p w14:paraId="3DA9A4B5" w14:textId="77777777" w:rsidR="00237A94" w:rsidRPr="000F0029" w:rsidRDefault="00237A94" w:rsidP="00237A94">
      <w:pPr>
        <w:jc w:val="both"/>
        <w:rPr>
          <w:rFonts w:asciiTheme="minorHAnsi" w:hAnsiTheme="minorHAnsi" w:cstheme="minorHAnsi"/>
          <w:b/>
        </w:rPr>
      </w:pPr>
    </w:p>
    <w:p w14:paraId="302090D1" w14:textId="77777777" w:rsidR="004A4CAE" w:rsidRPr="000F0029" w:rsidRDefault="004A4CAE" w:rsidP="004A4CAE">
      <w:pPr>
        <w:jc w:val="both"/>
        <w:rPr>
          <w:rFonts w:asciiTheme="minorHAnsi" w:hAnsiTheme="minorHAnsi" w:cstheme="minorHAnsi"/>
        </w:rPr>
      </w:pPr>
    </w:p>
    <w:p w14:paraId="6C606C54" w14:textId="77777777" w:rsidR="004A4CAE" w:rsidRPr="000F0029" w:rsidRDefault="004A4CAE" w:rsidP="00FE768D">
      <w:pPr>
        <w:pStyle w:val="ListParagraph"/>
        <w:ind w:left="360"/>
        <w:jc w:val="both"/>
        <w:rPr>
          <w:rFonts w:asciiTheme="minorHAnsi" w:hAnsiTheme="minorHAnsi" w:cstheme="minorHAnsi"/>
          <w:b/>
          <w:vanish/>
        </w:rPr>
      </w:pPr>
    </w:p>
    <w:p w14:paraId="4A28BA84" w14:textId="77777777" w:rsidR="004A4CAE" w:rsidRPr="000F0029" w:rsidRDefault="004A4CAE" w:rsidP="00FE768D">
      <w:pPr>
        <w:pStyle w:val="ListParagraph"/>
        <w:ind w:left="360"/>
        <w:jc w:val="both"/>
        <w:rPr>
          <w:rFonts w:asciiTheme="minorHAnsi" w:hAnsiTheme="minorHAnsi" w:cstheme="minorHAnsi"/>
          <w:b/>
          <w:vanish/>
        </w:rPr>
      </w:pPr>
    </w:p>
    <w:p w14:paraId="1788384A" w14:textId="77777777" w:rsidR="004A4CAE" w:rsidRPr="000F0029" w:rsidRDefault="004A4CAE" w:rsidP="00FE768D">
      <w:pPr>
        <w:pStyle w:val="ListParagraph"/>
        <w:ind w:left="360"/>
        <w:jc w:val="both"/>
        <w:rPr>
          <w:rFonts w:asciiTheme="minorHAnsi" w:hAnsiTheme="minorHAnsi" w:cstheme="minorHAnsi"/>
          <w:b/>
          <w:vanish/>
        </w:rPr>
      </w:pPr>
    </w:p>
    <w:p w14:paraId="5FE43CA8" w14:textId="3050A5F6" w:rsidR="00FE768D" w:rsidRPr="000F0029" w:rsidRDefault="00FE768D" w:rsidP="00FE768D">
      <w:pPr>
        <w:numPr>
          <w:ilvl w:val="0"/>
          <w:numId w:val="39"/>
        </w:numPr>
        <w:jc w:val="both"/>
        <w:rPr>
          <w:rFonts w:asciiTheme="minorHAnsi" w:hAnsiTheme="minorHAnsi" w:cstheme="minorHAnsi"/>
        </w:rPr>
      </w:pPr>
      <w:r w:rsidRPr="000F0029">
        <w:rPr>
          <w:rFonts w:asciiTheme="minorHAnsi" w:hAnsiTheme="minorHAnsi" w:cstheme="minorHAnsi"/>
        </w:rPr>
        <w:t xml:space="preserve">Execute and Monitor plans, </w:t>
      </w:r>
      <w:proofErr w:type="spellStart"/>
      <w:r w:rsidRPr="000F0029">
        <w:rPr>
          <w:rFonts w:asciiTheme="minorHAnsi" w:hAnsiTheme="minorHAnsi" w:cstheme="minorHAnsi"/>
        </w:rPr>
        <w:t>programmes</w:t>
      </w:r>
      <w:proofErr w:type="spellEnd"/>
      <w:r w:rsidRPr="000F0029">
        <w:rPr>
          <w:rFonts w:asciiTheme="minorHAnsi" w:hAnsiTheme="minorHAnsi" w:cstheme="minorHAnsi"/>
        </w:rPr>
        <w:t xml:space="preserve">, </w:t>
      </w:r>
      <w:proofErr w:type="gramStart"/>
      <w:r w:rsidRPr="000F0029">
        <w:rPr>
          <w:rFonts w:asciiTheme="minorHAnsi" w:hAnsiTheme="minorHAnsi" w:cstheme="minorHAnsi"/>
        </w:rPr>
        <w:t>projects</w:t>
      </w:r>
      <w:proofErr w:type="gramEnd"/>
      <w:r w:rsidRPr="000F0029">
        <w:rPr>
          <w:rFonts w:asciiTheme="minorHAnsi" w:hAnsiTheme="minorHAnsi" w:cstheme="minorHAnsi"/>
        </w:rPr>
        <w:t xml:space="preserve"> and activities </w:t>
      </w:r>
      <w:r w:rsidR="00DD4E38" w:rsidRPr="000F0029">
        <w:rPr>
          <w:rFonts w:asciiTheme="minorHAnsi" w:hAnsiTheme="minorHAnsi" w:cstheme="minorHAnsi"/>
        </w:rPr>
        <w:t xml:space="preserve">within the CPSO Work </w:t>
      </w:r>
      <w:proofErr w:type="spellStart"/>
      <w:r w:rsidR="00DD4E38" w:rsidRPr="000F0029">
        <w:rPr>
          <w:rFonts w:asciiTheme="minorHAnsi" w:hAnsiTheme="minorHAnsi" w:cstheme="minorHAnsi"/>
        </w:rPr>
        <w:t>Programme</w:t>
      </w:r>
      <w:proofErr w:type="spellEnd"/>
      <w:r w:rsidR="00DD4E38" w:rsidRPr="000F0029">
        <w:rPr>
          <w:rFonts w:asciiTheme="minorHAnsi" w:hAnsiTheme="minorHAnsi" w:cstheme="minorHAnsi"/>
        </w:rPr>
        <w:t xml:space="preserve"> </w:t>
      </w:r>
      <w:r w:rsidR="00A300F4" w:rsidRPr="000F0029">
        <w:rPr>
          <w:rFonts w:asciiTheme="minorHAnsi" w:hAnsiTheme="minorHAnsi" w:cstheme="minorHAnsi"/>
        </w:rPr>
        <w:t>in order</w:t>
      </w:r>
      <w:r w:rsidR="00EF618F" w:rsidRPr="000F0029">
        <w:rPr>
          <w:rFonts w:asciiTheme="minorHAnsi" w:hAnsiTheme="minorHAnsi" w:cstheme="minorHAnsi"/>
        </w:rPr>
        <w:t xml:space="preserve"> </w:t>
      </w:r>
      <w:r w:rsidRPr="000F0029">
        <w:rPr>
          <w:rFonts w:asciiTheme="minorHAnsi" w:hAnsiTheme="minorHAnsi" w:cstheme="minorHAnsi"/>
        </w:rPr>
        <w:t xml:space="preserve">to promote the Private Sector interests related to the implementation and development of policies and decisions related to the </w:t>
      </w:r>
      <w:r w:rsidR="005B3734" w:rsidRPr="000F0029">
        <w:rPr>
          <w:rFonts w:asciiTheme="minorHAnsi" w:hAnsiTheme="minorHAnsi" w:cstheme="minorHAnsi"/>
        </w:rPr>
        <w:t xml:space="preserve">free movement of people and </w:t>
      </w:r>
      <w:r w:rsidRPr="000F0029">
        <w:rPr>
          <w:rFonts w:asciiTheme="minorHAnsi" w:hAnsiTheme="minorHAnsi" w:cstheme="minorHAnsi"/>
        </w:rPr>
        <w:t>services in the CSME.</w:t>
      </w:r>
    </w:p>
    <w:p w14:paraId="51F7E7B3" w14:textId="77777777" w:rsidR="00FE768D" w:rsidRPr="000F0029" w:rsidRDefault="00FE768D" w:rsidP="00FE768D">
      <w:pPr>
        <w:ind w:left="720"/>
        <w:jc w:val="both"/>
        <w:rPr>
          <w:rFonts w:asciiTheme="minorHAnsi" w:hAnsiTheme="minorHAnsi" w:cstheme="minorHAnsi"/>
        </w:rPr>
      </w:pPr>
    </w:p>
    <w:p w14:paraId="2E80A2BB" w14:textId="25CC348D" w:rsidR="00DD4E38" w:rsidRPr="000F0029" w:rsidRDefault="00FE768D" w:rsidP="00FE768D">
      <w:pPr>
        <w:pStyle w:val="CommentText"/>
        <w:numPr>
          <w:ilvl w:val="0"/>
          <w:numId w:val="39"/>
        </w:numPr>
        <w:jc w:val="both"/>
        <w:rPr>
          <w:rFonts w:asciiTheme="minorHAnsi" w:hAnsiTheme="minorHAnsi" w:cstheme="minorHAnsi"/>
          <w:sz w:val="24"/>
          <w:szCs w:val="24"/>
        </w:rPr>
      </w:pPr>
      <w:r w:rsidRPr="000F0029">
        <w:rPr>
          <w:rFonts w:asciiTheme="minorHAnsi" w:hAnsiTheme="minorHAnsi" w:cstheme="minorHAnsi"/>
          <w:sz w:val="24"/>
          <w:szCs w:val="24"/>
        </w:rPr>
        <w:lastRenderedPageBreak/>
        <w:t>Monitor</w:t>
      </w:r>
      <w:r w:rsidR="00DD4E38" w:rsidRPr="000F0029">
        <w:rPr>
          <w:rFonts w:asciiTheme="minorHAnsi" w:hAnsiTheme="minorHAnsi" w:cstheme="minorHAnsi"/>
          <w:sz w:val="24"/>
          <w:szCs w:val="24"/>
        </w:rPr>
        <w:t xml:space="preserve"> the work of the CARICOM S</w:t>
      </w:r>
      <w:r w:rsidRPr="000F0029">
        <w:rPr>
          <w:rFonts w:asciiTheme="minorHAnsi" w:hAnsiTheme="minorHAnsi" w:cstheme="minorHAnsi"/>
          <w:sz w:val="24"/>
          <w:szCs w:val="24"/>
        </w:rPr>
        <w:t xml:space="preserve">ecretariat related to the </w:t>
      </w:r>
      <w:r w:rsidR="005B3734" w:rsidRPr="000F0029">
        <w:rPr>
          <w:rFonts w:asciiTheme="minorHAnsi" w:hAnsiTheme="minorHAnsi" w:cstheme="minorHAnsi"/>
          <w:sz w:val="24"/>
          <w:szCs w:val="24"/>
        </w:rPr>
        <w:t>free movement of people and services</w:t>
      </w:r>
      <w:r w:rsidR="00DD4E38" w:rsidRPr="000F0029">
        <w:rPr>
          <w:rFonts w:asciiTheme="minorHAnsi" w:hAnsiTheme="minorHAnsi" w:cstheme="minorHAnsi"/>
          <w:sz w:val="24"/>
          <w:szCs w:val="24"/>
        </w:rPr>
        <w:t xml:space="preserve"> in the Region</w:t>
      </w:r>
      <w:r w:rsidR="00EF618F" w:rsidRPr="000F0029">
        <w:rPr>
          <w:rFonts w:asciiTheme="minorHAnsi" w:hAnsiTheme="minorHAnsi" w:cstheme="minorHAnsi"/>
          <w:sz w:val="24"/>
          <w:szCs w:val="24"/>
        </w:rPr>
        <w:t xml:space="preserve"> </w:t>
      </w:r>
      <w:proofErr w:type="gramStart"/>
      <w:r w:rsidR="00EF618F" w:rsidRPr="000F0029">
        <w:rPr>
          <w:rFonts w:asciiTheme="minorHAnsi" w:hAnsiTheme="minorHAnsi" w:cstheme="minorHAnsi"/>
          <w:sz w:val="24"/>
          <w:szCs w:val="24"/>
        </w:rPr>
        <w:t>in order to</w:t>
      </w:r>
      <w:proofErr w:type="gramEnd"/>
      <w:r w:rsidR="00EF618F" w:rsidRPr="000F0029">
        <w:rPr>
          <w:rFonts w:asciiTheme="minorHAnsi" w:hAnsiTheme="minorHAnsi" w:cstheme="minorHAnsi"/>
          <w:sz w:val="24"/>
          <w:szCs w:val="24"/>
        </w:rPr>
        <w:t xml:space="preserve"> advise the Technical Director of any issues or changes.</w:t>
      </w:r>
    </w:p>
    <w:p w14:paraId="17EFBE92" w14:textId="77777777" w:rsidR="00FE768D" w:rsidRPr="000F0029" w:rsidRDefault="00FE768D" w:rsidP="00DD4E38">
      <w:pPr>
        <w:pStyle w:val="CommentText"/>
        <w:jc w:val="both"/>
        <w:rPr>
          <w:rFonts w:asciiTheme="minorHAnsi" w:hAnsiTheme="minorHAnsi" w:cstheme="minorHAnsi"/>
          <w:sz w:val="24"/>
          <w:szCs w:val="24"/>
        </w:rPr>
      </w:pPr>
      <w:r w:rsidRPr="000F0029">
        <w:rPr>
          <w:rFonts w:asciiTheme="minorHAnsi" w:hAnsiTheme="minorHAnsi" w:cstheme="minorHAnsi"/>
          <w:sz w:val="24"/>
          <w:szCs w:val="24"/>
        </w:rPr>
        <w:t xml:space="preserve">  </w:t>
      </w:r>
    </w:p>
    <w:p w14:paraId="636EAA53" w14:textId="77777777" w:rsidR="00FE768D" w:rsidRPr="000F0029" w:rsidRDefault="00FE768D" w:rsidP="00FE768D">
      <w:pPr>
        <w:pStyle w:val="CommentText"/>
        <w:numPr>
          <w:ilvl w:val="0"/>
          <w:numId w:val="39"/>
        </w:numPr>
        <w:jc w:val="both"/>
        <w:rPr>
          <w:rFonts w:asciiTheme="minorHAnsi" w:hAnsiTheme="minorHAnsi" w:cstheme="minorHAnsi"/>
          <w:sz w:val="24"/>
          <w:szCs w:val="24"/>
        </w:rPr>
      </w:pPr>
      <w:r w:rsidRPr="000F0029">
        <w:rPr>
          <w:rFonts w:asciiTheme="minorHAnsi" w:hAnsiTheme="minorHAnsi" w:cstheme="minorHAnsi"/>
          <w:sz w:val="24"/>
          <w:szCs w:val="24"/>
        </w:rPr>
        <w:t>Analyze the output</w:t>
      </w:r>
      <w:r w:rsidR="00DD4E38" w:rsidRPr="000F0029">
        <w:rPr>
          <w:rFonts w:asciiTheme="minorHAnsi" w:hAnsiTheme="minorHAnsi" w:cstheme="minorHAnsi"/>
          <w:sz w:val="24"/>
          <w:szCs w:val="24"/>
        </w:rPr>
        <w:t>s</w:t>
      </w:r>
      <w:r w:rsidRPr="000F0029">
        <w:rPr>
          <w:rFonts w:asciiTheme="minorHAnsi" w:hAnsiTheme="minorHAnsi" w:cstheme="minorHAnsi"/>
          <w:sz w:val="24"/>
          <w:szCs w:val="24"/>
        </w:rPr>
        <w:t xml:space="preserve"> of the CARICOM Secretariat, </w:t>
      </w:r>
      <w:r w:rsidR="00DD4E38" w:rsidRPr="000F0029">
        <w:rPr>
          <w:rFonts w:asciiTheme="minorHAnsi" w:hAnsiTheme="minorHAnsi" w:cstheme="minorHAnsi"/>
          <w:sz w:val="24"/>
          <w:szCs w:val="24"/>
        </w:rPr>
        <w:t>and the O</w:t>
      </w:r>
      <w:r w:rsidRPr="000F0029">
        <w:rPr>
          <w:rFonts w:asciiTheme="minorHAnsi" w:hAnsiTheme="minorHAnsi" w:cstheme="minorHAnsi"/>
          <w:sz w:val="24"/>
          <w:szCs w:val="24"/>
        </w:rPr>
        <w:t>rgans</w:t>
      </w:r>
      <w:r w:rsidR="00DD4E38" w:rsidRPr="000F0029">
        <w:rPr>
          <w:rFonts w:asciiTheme="minorHAnsi" w:hAnsiTheme="minorHAnsi" w:cstheme="minorHAnsi"/>
          <w:sz w:val="24"/>
          <w:szCs w:val="24"/>
        </w:rPr>
        <w:t>, Councils</w:t>
      </w:r>
      <w:r w:rsidRPr="000F0029">
        <w:rPr>
          <w:rFonts w:asciiTheme="minorHAnsi" w:hAnsiTheme="minorHAnsi" w:cstheme="minorHAnsi"/>
          <w:sz w:val="24"/>
          <w:szCs w:val="24"/>
        </w:rPr>
        <w:t xml:space="preserve"> and </w:t>
      </w:r>
      <w:r w:rsidR="00DD4E38" w:rsidRPr="000F0029">
        <w:rPr>
          <w:rFonts w:asciiTheme="minorHAnsi" w:hAnsiTheme="minorHAnsi" w:cstheme="minorHAnsi"/>
          <w:sz w:val="24"/>
          <w:szCs w:val="24"/>
        </w:rPr>
        <w:t>B</w:t>
      </w:r>
      <w:r w:rsidRPr="000F0029">
        <w:rPr>
          <w:rFonts w:asciiTheme="minorHAnsi" w:hAnsiTheme="minorHAnsi" w:cstheme="minorHAnsi"/>
          <w:sz w:val="24"/>
          <w:szCs w:val="24"/>
        </w:rPr>
        <w:t>odies</w:t>
      </w:r>
      <w:r w:rsidR="00DD4E38" w:rsidRPr="000F0029">
        <w:rPr>
          <w:rFonts w:asciiTheme="minorHAnsi" w:hAnsiTheme="minorHAnsi" w:cstheme="minorHAnsi"/>
          <w:sz w:val="24"/>
          <w:szCs w:val="24"/>
        </w:rPr>
        <w:t xml:space="preserve"> of the Community </w:t>
      </w:r>
      <w:r w:rsidRPr="000F0029">
        <w:rPr>
          <w:rFonts w:asciiTheme="minorHAnsi" w:hAnsiTheme="minorHAnsi" w:cstheme="minorHAnsi"/>
          <w:sz w:val="24"/>
          <w:szCs w:val="24"/>
        </w:rPr>
        <w:t xml:space="preserve">to identify the implications </w:t>
      </w:r>
      <w:r w:rsidR="00DD4E38" w:rsidRPr="000F0029">
        <w:rPr>
          <w:rFonts w:asciiTheme="minorHAnsi" w:hAnsiTheme="minorHAnsi" w:cstheme="minorHAnsi"/>
          <w:sz w:val="24"/>
          <w:szCs w:val="24"/>
        </w:rPr>
        <w:t>for the</w:t>
      </w:r>
      <w:r w:rsidRPr="000F0029">
        <w:rPr>
          <w:rFonts w:asciiTheme="minorHAnsi" w:hAnsiTheme="minorHAnsi" w:cstheme="minorHAnsi"/>
          <w:sz w:val="24"/>
          <w:szCs w:val="24"/>
        </w:rPr>
        <w:t xml:space="preserve"> interest of the </w:t>
      </w:r>
      <w:r w:rsidR="00DD4E38" w:rsidRPr="000F0029">
        <w:rPr>
          <w:rFonts w:asciiTheme="minorHAnsi" w:hAnsiTheme="minorHAnsi" w:cstheme="minorHAnsi"/>
          <w:sz w:val="24"/>
          <w:szCs w:val="24"/>
        </w:rPr>
        <w:t>regional</w:t>
      </w:r>
      <w:r w:rsidRPr="000F0029">
        <w:rPr>
          <w:rFonts w:asciiTheme="minorHAnsi" w:hAnsiTheme="minorHAnsi" w:cstheme="minorHAnsi"/>
          <w:sz w:val="24"/>
          <w:szCs w:val="24"/>
        </w:rPr>
        <w:t xml:space="preserve"> private sector</w:t>
      </w:r>
      <w:r w:rsidR="00DD4E38" w:rsidRPr="000F0029">
        <w:rPr>
          <w:rFonts w:asciiTheme="minorHAnsi" w:hAnsiTheme="minorHAnsi" w:cstheme="minorHAnsi"/>
          <w:sz w:val="24"/>
          <w:szCs w:val="24"/>
        </w:rPr>
        <w:t>.</w:t>
      </w:r>
    </w:p>
    <w:p w14:paraId="27891057" w14:textId="77777777" w:rsidR="00DD4E38" w:rsidRPr="000F0029" w:rsidRDefault="00DD4E38" w:rsidP="00DD4E38">
      <w:pPr>
        <w:pStyle w:val="CommentText"/>
        <w:jc w:val="both"/>
        <w:rPr>
          <w:rFonts w:asciiTheme="minorHAnsi" w:hAnsiTheme="minorHAnsi" w:cstheme="minorHAnsi"/>
          <w:sz w:val="24"/>
          <w:szCs w:val="24"/>
        </w:rPr>
      </w:pPr>
    </w:p>
    <w:p w14:paraId="50449972" w14:textId="05FB4E15" w:rsidR="00FE768D" w:rsidRPr="000F0029" w:rsidRDefault="00DD4E38" w:rsidP="00FE768D">
      <w:pPr>
        <w:pStyle w:val="CommentText"/>
        <w:numPr>
          <w:ilvl w:val="0"/>
          <w:numId w:val="39"/>
        </w:numPr>
        <w:jc w:val="both"/>
        <w:rPr>
          <w:rFonts w:asciiTheme="minorHAnsi" w:hAnsiTheme="minorHAnsi" w:cstheme="minorHAnsi"/>
          <w:sz w:val="24"/>
          <w:szCs w:val="24"/>
        </w:rPr>
      </w:pPr>
      <w:r w:rsidRPr="000F0029">
        <w:rPr>
          <w:rFonts w:asciiTheme="minorHAnsi" w:hAnsiTheme="minorHAnsi" w:cstheme="minorHAnsi"/>
          <w:sz w:val="24"/>
          <w:szCs w:val="24"/>
        </w:rPr>
        <w:t xml:space="preserve">Prepare analytical </w:t>
      </w:r>
      <w:r w:rsidR="00EF618F" w:rsidRPr="000F0029">
        <w:rPr>
          <w:rFonts w:asciiTheme="minorHAnsi" w:hAnsiTheme="minorHAnsi" w:cstheme="minorHAnsi"/>
          <w:sz w:val="24"/>
          <w:szCs w:val="24"/>
        </w:rPr>
        <w:t xml:space="preserve">and status </w:t>
      </w:r>
      <w:r w:rsidRPr="000F0029">
        <w:rPr>
          <w:rFonts w:asciiTheme="minorHAnsi" w:hAnsiTheme="minorHAnsi" w:cstheme="minorHAnsi"/>
          <w:sz w:val="24"/>
          <w:szCs w:val="24"/>
        </w:rPr>
        <w:t xml:space="preserve">reports </w:t>
      </w:r>
      <w:r w:rsidR="00FE768D" w:rsidRPr="000F0029">
        <w:rPr>
          <w:rFonts w:asciiTheme="minorHAnsi" w:hAnsiTheme="minorHAnsi" w:cstheme="minorHAnsi"/>
          <w:sz w:val="24"/>
          <w:szCs w:val="24"/>
        </w:rPr>
        <w:t>for consideration</w:t>
      </w:r>
      <w:r w:rsidRPr="000F0029">
        <w:rPr>
          <w:rFonts w:asciiTheme="minorHAnsi" w:hAnsiTheme="minorHAnsi" w:cstheme="minorHAnsi"/>
          <w:sz w:val="24"/>
          <w:szCs w:val="24"/>
        </w:rPr>
        <w:t xml:space="preserve"> and response</w:t>
      </w:r>
      <w:r w:rsidR="00FE768D" w:rsidRPr="000F0029">
        <w:rPr>
          <w:rFonts w:asciiTheme="minorHAnsi" w:hAnsiTheme="minorHAnsi" w:cstheme="minorHAnsi"/>
          <w:sz w:val="24"/>
          <w:szCs w:val="24"/>
        </w:rPr>
        <w:t xml:space="preserve"> by the CPSO</w:t>
      </w:r>
      <w:r w:rsidRPr="000F0029">
        <w:rPr>
          <w:rFonts w:asciiTheme="minorHAnsi" w:hAnsiTheme="minorHAnsi" w:cstheme="minorHAnsi"/>
          <w:sz w:val="24"/>
          <w:szCs w:val="24"/>
        </w:rPr>
        <w:t xml:space="preserve"> Executive Committee of the Council.</w:t>
      </w:r>
    </w:p>
    <w:p w14:paraId="72BF7AF6" w14:textId="77777777" w:rsidR="00DD4E38" w:rsidRPr="000F0029" w:rsidRDefault="00DD4E38" w:rsidP="00DD4E38">
      <w:pPr>
        <w:pStyle w:val="CommentText"/>
        <w:jc w:val="both"/>
        <w:rPr>
          <w:rFonts w:asciiTheme="minorHAnsi" w:hAnsiTheme="minorHAnsi" w:cstheme="minorHAnsi"/>
          <w:sz w:val="24"/>
          <w:szCs w:val="24"/>
        </w:rPr>
      </w:pPr>
    </w:p>
    <w:p w14:paraId="3E4A28C3" w14:textId="05043CBF" w:rsidR="006206A3" w:rsidRPr="000F0029" w:rsidRDefault="00FE768D" w:rsidP="00FE768D">
      <w:pPr>
        <w:pStyle w:val="CommentText"/>
        <w:numPr>
          <w:ilvl w:val="0"/>
          <w:numId w:val="39"/>
        </w:numPr>
        <w:jc w:val="both"/>
        <w:rPr>
          <w:rFonts w:asciiTheme="minorHAnsi" w:hAnsiTheme="minorHAnsi" w:cstheme="minorHAnsi"/>
          <w:sz w:val="24"/>
          <w:szCs w:val="24"/>
        </w:rPr>
      </w:pPr>
      <w:r w:rsidRPr="000F0029">
        <w:rPr>
          <w:rFonts w:asciiTheme="minorHAnsi" w:hAnsiTheme="minorHAnsi" w:cstheme="minorHAnsi"/>
          <w:sz w:val="24"/>
          <w:szCs w:val="24"/>
        </w:rPr>
        <w:t xml:space="preserve">Implement the </w:t>
      </w:r>
      <w:r w:rsidR="005B3734" w:rsidRPr="000F0029">
        <w:rPr>
          <w:rFonts w:asciiTheme="minorHAnsi" w:hAnsiTheme="minorHAnsi" w:cstheme="minorHAnsi"/>
          <w:sz w:val="24"/>
          <w:szCs w:val="24"/>
        </w:rPr>
        <w:t xml:space="preserve">relevant </w:t>
      </w:r>
      <w:proofErr w:type="spellStart"/>
      <w:r w:rsidRPr="000F0029">
        <w:rPr>
          <w:rFonts w:asciiTheme="minorHAnsi" w:hAnsiTheme="minorHAnsi" w:cstheme="minorHAnsi"/>
          <w:sz w:val="24"/>
          <w:szCs w:val="24"/>
        </w:rPr>
        <w:t>program</w:t>
      </w:r>
      <w:r w:rsidR="008D0646" w:rsidRPr="000F0029">
        <w:rPr>
          <w:rFonts w:asciiTheme="minorHAnsi" w:hAnsiTheme="minorHAnsi" w:cstheme="minorHAnsi"/>
          <w:sz w:val="24"/>
          <w:szCs w:val="24"/>
        </w:rPr>
        <w:t>me</w:t>
      </w:r>
      <w:proofErr w:type="spellEnd"/>
      <w:r w:rsidRPr="000F0029">
        <w:rPr>
          <w:rFonts w:asciiTheme="minorHAnsi" w:hAnsiTheme="minorHAnsi" w:cstheme="minorHAnsi"/>
          <w:sz w:val="24"/>
          <w:szCs w:val="24"/>
        </w:rPr>
        <w:t xml:space="preserve"> and </w:t>
      </w:r>
      <w:r w:rsidR="00DD4E38" w:rsidRPr="000F0029">
        <w:rPr>
          <w:rFonts w:asciiTheme="minorHAnsi" w:hAnsiTheme="minorHAnsi" w:cstheme="minorHAnsi"/>
          <w:sz w:val="24"/>
          <w:szCs w:val="24"/>
        </w:rPr>
        <w:t xml:space="preserve">related </w:t>
      </w:r>
      <w:r w:rsidRPr="000F0029">
        <w:rPr>
          <w:rFonts w:asciiTheme="minorHAnsi" w:hAnsiTheme="minorHAnsi" w:cstheme="minorHAnsi"/>
          <w:sz w:val="24"/>
          <w:szCs w:val="24"/>
        </w:rPr>
        <w:t>activities</w:t>
      </w:r>
      <w:r w:rsidR="005B3734" w:rsidRPr="000F0029">
        <w:rPr>
          <w:rFonts w:asciiTheme="minorHAnsi" w:hAnsiTheme="minorHAnsi" w:cstheme="minorHAnsi"/>
          <w:sz w:val="24"/>
          <w:szCs w:val="24"/>
        </w:rPr>
        <w:t xml:space="preserve"> of the CPSO’s Five </w:t>
      </w:r>
      <w:r w:rsidR="008D0646" w:rsidRPr="000F0029">
        <w:rPr>
          <w:rFonts w:asciiTheme="minorHAnsi" w:hAnsiTheme="minorHAnsi" w:cstheme="minorHAnsi"/>
          <w:sz w:val="24"/>
          <w:szCs w:val="24"/>
        </w:rPr>
        <w:t>- Year S</w:t>
      </w:r>
      <w:r w:rsidRPr="000F0029">
        <w:rPr>
          <w:rFonts w:asciiTheme="minorHAnsi" w:hAnsiTheme="minorHAnsi" w:cstheme="minorHAnsi"/>
          <w:sz w:val="24"/>
          <w:szCs w:val="24"/>
        </w:rPr>
        <w:t xml:space="preserve">trategic </w:t>
      </w:r>
      <w:r w:rsidR="008D0646" w:rsidRPr="000F0029">
        <w:rPr>
          <w:rFonts w:asciiTheme="minorHAnsi" w:hAnsiTheme="minorHAnsi" w:cstheme="minorHAnsi"/>
          <w:sz w:val="24"/>
          <w:szCs w:val="24"/>
        </w:rPr>
        <w:t>Plan 2020 -2025</w:t>
      </w:r>
      <w:r w:rsidR="005B3734" w:rsidRPr="000F0029">
        <w:rPr>
          <w:rFonts w:asciiTheme="minorHAnsi" w:hAnsiTheme="minorHAnsi" w:cstheme="minorHAnsi"/>
          <w:sz w:val="24"/>
          <w:szCs w:val="24"/>
        </w:rPr>
        <w:t xml:space="preserve"> related to </w:t>
      </w:r>
      <w:r w:rsidR="006206A3" w:rsidRPr="000F0029">
        <w:rPr>
          <w:rFonts w:asciiTheme="minorHAnsi" w:hAnsiTheme="minorHAnsi" w:cstheme="minorHAnsi"/>
          <w:sz w:val="24"/>
          <w:szCs w:val="24"/>
        </w:rPr>
        <w:t xml:space="preserve">achieve the </w:t>
      </w:r>
      <w:r w:rsidR="005B3734" w:rsidRPr="000F0029">
        <w:rPr>
          <w:rFonts w:asciiTheme="minorHAnsi" w:hAnsiTheme="minorHAnsi" w:cstheme="minorHAnsi"/>
          <w:sz w:val="24"/>
          <w:szCs w:val="24"/>
        </w:rPr>
        <w:t xml:space="preserve">free Movement of people and services </w:t>
      </w:r>
      <w:r w:rsidR="005B3734" w:rsidRPr="000F0029">
        <w:rPr>
          <w:rFonts w:asciiTheme="minorHAnsi" w:hAnsiTheme="minorHAnsi" w:cstheme="minorHAnsi"/>
          <w:i/>
          <w:sz w:val="24"/>
          <w:szCs w:val="24"/>
        </w:rPr>
        <w:t>(</w:t>
      </w:r>
      <w:proofErr w:type="gramStart"/>
      <w:r w:rsidR="005B3734" w:rsidRPr="000F0029">
        <w:rPr>
          <w:rFonts w:asciiTheme="minorHAnsi" w:hAnsiTheme="minorHAnsi" w:cstheme="minorHAnsi"/>
          <w:i/>
          <w:sz w:val="24"/>
          <w:szCs w:val="24"/>
        </w:rPr>
        <w:t>e.g</w:t>
      </w:r>
      <w:r w:rsidRPr="000F0029">
        <w:rPr>
          <w:rFonts w:asciiTheme="minorHAnsi" w:hAnsiTheme="minorHAnsi" w:cstheme="minorHAnsi"/>
          <w:i/>
          <w:sz w:val="24"/>
          <w:szCs w:val="24"/>
        </w:rPr>
        <w:t>.</w:t>
      </w:r>
      <w:proofErr w:type="gramEnd"/>
      <w:r w:rsidR="005B3734" w:rsidRPr="000F0029">
        <w:rPr>
          <w:rFonts w:asciiTheme="minorHAnsi" w:hAnsiTheme="minorHAnsi" w:cstheme="minorHAnsi"/>
          <w:i/>
          <w:sz w:val="24"/>
          <w:szCs w:val="24"/>
        </w:rPr>
        <w:t xml:space="preserve"> advocacy and support for the implementation of the protocol on contingent rights)</w:t>
      </w:r>
      <w:r w:rsidR="005B3734" w:rsidRPr="000F0029">
        <w:rPr>
          <w:rFonts w:asciiTheme="minorHAnsi" w:hAnsiTheme="minorHAnsi" w:cstheme="minorHAnsi"/>
          <w:sz w:val="24"/>
          <w:szCs w:val="24"/>
        </w:rPr>
        <w:t>.</w:t>
      </w:r>
    </w:p>
    <w:p w14:paraId="3E0A88FF" w14:textId="77777777" w:rsidR="006206A3" w:rsidRPr="000F0029" w:rsidRDefault="006206A3" w:rsidP="006206A3">
      <w:pPr>
        <w:pStyle w:val="ListParagraph"/>
        <w:rPr>
          <w:rFonts w:asciiTheme="minorHAnsi" w:hAnsiTheme="minorHAnsi" w:cstheme="minorHAnsi"/>
        </w:rPr>
      </w:pPr>
    </w:p>
    <w:p w14:paraId="27DF7F78" w14:textId="50FA2547" w:rsidR="008D0646" w:rsidRPr="000F0029" w:rsidRDefault="00FE768D" w:rsidP="00FE768D">
      <w:pPr>
        <w:pStyle w:val="CommentText"/>
        <w:numPr>
          <w:ilvl w:val="0"/>
          <w:numId w:val="39"/>
        </w:numPr>
        <w:jc w:val="both"/>
        <w:rPr>
          <w:rFonts w:asciiTheme="minorHAnsi" w:hAnsiTheme="minorHAnsi" w:cstheme="minorHAnsi"/>
          <w:sz w:val="24"/>
          <w:szCs w:val="24"/>
        </w:rPr>
      </w:pPr>
      <w:r w:rsidRPr="000F0029">
        <w:rPr>
          <w:rFonts w:asciiTheme="minorHAnsi" w:hAnsiTheme="minorHAnsi" w:cstheme="minorHAnsi"/>
          <w:sz w:val="24"/>
          <w:szCs w:val="24"/>
        </w:rPr>
        <w:t xml:space="preserve"> </w:t>
      </w:r>
      <w:r w:rsidR="008D0646" w:rsidRPr="000F0029">
        <w:rPr>
          <w:rFonts w:asciiTheme="minorHAnsi" w:hAnsiTheme="minorHAnsi" w:cstheme="minorHAnsi"/>
          <w:sz w:val="24"/>
          <w:szCs w:val="24"/>
        </w:rPr>
        <w:t>Support the development of regional and</w:t>
      </w:r>
      <w:r w:rsidRPr="000F0029">
        <w:rPr>
          <w:rFonts w:asciiTheme="minorHAnsi" w:hAnsiTheme="minorHAnsi" w:cstheme="minorHAnsi"/>
          <w:sz w:val="24"/>
          <w:szCs w:val="24"/>
        </w:rPr>
        <w:t xml:space="preserve"> national </w:t>
      </w:r>
      <w:proofErr w:type="spellStart"/>
      <w:r w:rsidRPr="000F0029">
        <w:rPr>
          <w:rFonts w:asciiTheme="minorHAnsi" w:hAnsiTheme="minorHAnsi" w:cstheme="minorHAnsi"/>
          <w:sz w:val="24"/>
          <w:szCs w:val="24"/>
        </w:rPr>
        <w:t>programmes</w:t>
      </w:r>
      <w:proofErr w:type="spellEnd"/>
      <w:r w:rsidRPr="000F0029">
        <w:rPr>
          <w:rFonts w:asciiTheme="minorHAnsi" w:hAnsiTheme="minorHAnsi" w:cstheme="minorHAnsi"/>
          <w:sz w:val="24"/>
          <w:szCs w:val="24"/>
        </w:rPr>
        <w:t xml:space="preserve"> and strategies to reform the business operating environment and improve the ease of doing business</w:t>
      </w:r>
      <w:r w:rsidR="008D0646" w:rsidRPr="000F0029">
        <w:rPr>
          <w:rFonts w:asciiTheme="minorHAnsi" w:hAnsiTheme="minorHAnsi" w:cstheme="minorHAnsi"/>
          <w:sz w:val="24"/>
          <w:szCs w:val="24"/>
        </w:rPr>
        <w:t xml:space="preserve"> in the Region.</w:t>
      </w:r>
    </w:p>
    <w:p w14:paraId="4429F0CA" w14:textId="77777777" w:rsidR="008D0646" w:rsidRPr="000F0029" w:rsidRDefault="008D0646" w:rsidP="008D0646">
      <w:pPr>
        <w:pStyle w:val="ListParagraph"/>
        <w:rPr>
          <w:rFonts w:asciiTheme="minorHAnsi" w:hAnsiTheme="minorHAnsi" w:cstheme="minorHAnsi"/>
        </w:rPr>
      </w:pPr>
    </w:p>
    <w:p w14:paraId="18075931" w14:textId="25D1207A" w:rsidR="00FE768D" w:rsidRPr="000F0029" w:rsidRDefault="00FE768D" w:rsidP="00FE768D">
      <w:pPr>
        <w:pStyle w:val="CommentText"/>
        <w:numPr>
          <w:ilvl w:val="0"/>
          <w:numId w:val="39"/>
        </w:numPr>
        <w:jc w:val="both"/>
        <w:rPr>
          <w:rFonts w:asciiTheme="minorHAnsi" w:hAnsiTheme="minorHAnsi" w:cstheme="minorHAnsi"/>
          <w:sz w:val="24"/>
          <w:szCs w:val="24"/>
        </w:rPr>
      </w:pPr>
      <w:r w:rsidRPr="000F0029">
        <w:rPr>
          <w:rFonts w:asciiTheme="minorHAnsi" w:hAnsiTheme="minorHAnsi" w:cstheme="minorHAnsi"/>
          <w:sz w:val="24"/>
          <w:szCs w:val="24"/>
        </w:rPr>
        <w:t>Develop adv</w:t>
      </w:r>
      <w:r w:rsidR="008D0646" w:rsidRPr="000F0029">
        <w:rPr>
          <w:rFonts w:asciiTheme="minorHAnsi" w:hAnsiTheme="minorHAnsi" w:cstheme="minorHAnsi"/>
          <w:sz w:val="24"/>
          <w:szCs w:val="24"/>
        </w:rPr>
        <w:t xml:space="preserve">ocacy interventions and support </w:t>
      </w:r>
      <w:r w:rsidRPr="000F0029">
        <w:rPr>
          <w:rFonts w:asciiTheme="minorHAnsi" w:hAnsiTheme="minorHAnsi" w:cstheme="minorHAnsi"/>
          <w:sz w:val="24"/>
          <w:szCs w:val="24"/>
        </w:rPr>
        <w:t xml:space="preserve">efforts that are germane to the advancement of </w:t>
      </w:r>
      <w:r w:rsidR="008D0646" w:rsidRPr="000F0029">
        <w:rPr>
          <w:rFonts w:asciiTheme="minorHAnsi" w:hAnsiTheme="minorHAnsi" w:cstheme="minorHAnsi"/>
          <w:sz w:val="24"/>
          <w:szCs w:val="24"/>
        </w:rPr>
        <w:t>M</w:t>
      </w:r>
      <w:r w:rsidRPr="000F0029">
        <w:rPr>
          <w:rFonts w:asciiTheme="minorHAnsi" w:hAnsiTheme="minorHAnsi" w:cstheme="minorHAnsi"/>
          <w:sz w:val="24"/>
          <w:szCs w:val="24"/>
        </w:rPr>
        <w:t xml:space="preserve">ovement of </w:t>
      </w:r>
      <w:r w:rsidR="005B3734" w:rsidRPr="000F0029">
        <w:rPr>
          <w:rFonts w:asciiTheme="minorHAnsi" w:hAnsiTheme="minorHAnsi" w:cstheme="minorHAnsi"/>
          <w:sz w:val="24"/>
          <w:szCs w:val="24"/>
        </w:rPr>
        <w:t xml:space="preserve">People and </w:t>
      </w:r>
      <w:r w:rsidR="008D0646" w:rsidRPr="000F0029">
        <w:rPr>
          <w:rFonts w:asciiTheme="minorHAnsi" w:hAnsiTheme="minorHAnsi" w:cstheme="minorHAnsi"/>
          <w:sz w:val="24"/>
          <w:szCs w:val="24"/>
        </w:rPr>
        <w:t>Service Providers.</w:t>
      </w:r>
    </w:p>
    <w:p w14:paraId="62D7BA71" w14:textId="08E1D1CB" w:rsidR="00577D4A" w:rsidRPr="000F0029" w:rsidRDefault="00577D4A" w:rsidP="00577D4A">
      <w:pPr>
        <w:pStyle w:val="CommentText"/>
        <w:jc w:val="both"/>
        <w:rPr>
          <w:rFonts w:asciiTheme="minorHAnsi" w:hAnsiTheme="minorHAnsi" w:cstheme="minorHAnsi"/>
          <w:sz w:val="24"/>
          <w:szCs w:val="24"/>
        </w:rPr>
      </w:pPr>
    </w:p>
    <w:p w14:paraId="6CF55E2D" w14:textId="45A951DF" w:rsidR="006044F0" w:rsidRPr="000F0029" w:rsidRDefault="00577D4A" w:rsidP="006069EA">
      <w:pPr>
        <w:numPr>
          <w:ilvl w:val="0"/>
          <w:numId w:val="39"/>
        </w:numPr>
        <w:jc w:val="both"/>
        <w:rPr>
          <w:rFonts w:asciiTheme="minorHAnsi" w:hAnsiTheme="minorHAnsi" w:cstheme="minorHAnsi"/>
        </w:rPr>
      </w:pPr>
      <w:r w:rsidRPr="000F0029">
        <w:rPr>
          <w:rFonts w:asciiTheme="minorHAnsi" w:hAnsiTheme="minorHAnsi" w:cstheme="minorHAnsi"/>
        </w:rPr>
        <w:t xml:space="preserve">Investigates and advises on possible solutions and or course of action to resolve private sector complaints concerning the free movement for economic purposes and /or facilitation of travel. </w:t>
      </w:r>
    </w:p>
    <w:p w14:paraId="32D6FAD5" w14:textId="77777777" w:rsidR="008D0646" w:rsidRPr="000F0029" w:rsidRDefault="008D0646" w:rsidP="008D0646">
      <w:pPr>
        <w:pStyle w:val="CommentText"/>
        <w:jc w:val="both"/>
        <w:rPr>
          <w:rFonts w:asciiTheme="minorHAnsi" w:hAnsiTheme="minorHAnsi" w:cstheme="minorHAnsi"/>
          <w:sz w:val="24"/>
          <w:szCs w:val="24"/>
        </w:rPr>
      </w:pPr>
    </w:p>
    <w:p w14:paraId="524DD553" w14:textId="0976A5F6" w:rsidR="00577D4A" w:rsidRPr="000F0029" w:rsidRDefault="00577D4A" w:rsidP="00577D4A">
      <w:pPr>
        <w:pStyle w:val="CommentText"/>
        <w:numPr>
          <w:ilvl w:val="0"/>
          <w:numId w:val="39"/>
        </w:numPr>
        <w:jc w:val="both"/>
        <w:rPr>
          <w:rFonts w:asciiTheme="minorHAnsi" w:hAnsiTheme="minorHAnsi" w:cstheme="minorHAnsi"/>
          <w:sz w:val="24"/>
          <w:szCs w:val="24"/>
        </w:rPr>
      </w:pPr>
      <w:r w:rsidRPr="000F0029">
        <w:rPr>
          <w:rFonts w:asciiTheme="minorHAnsi" w:hAnsiTheme="minorHAnsi" w:cstheme="minorHAnsi"/>
          <w:sz w:val="24"/>
          <w:szCs w:val="24"/>
        </w:rPr>
        <w:t>Identify issues affecting the private sector in doing business within the CSME and makes recommendations to effectively address them.</w:t>
      </w:r>
    </w:p>
    <w:p w14:paraId="0EFDA85F" w14:textId="77777777" w:rsidR="00577D4A" w:rsidRPr="000F0029" w:rsidRDefault="00577D4A" w:rsidP="00577D4A">
      <w:pPr>
        <w:jc w:val="both"/>
        <w:rPr>
          <w:rFonts w:asciiTheme="minorHAnsi" w:hAnsiTheme="minorHAnsi" w:cstheme="minorHAnsi"/>
        </w:rPr>
      </w:pPr>
    </w:p>
    <w:p w14:paraId="34310879" w14:textId="77777777" w:rsidR="00577D4A" w:rsidRPr="000F0029" w:rsidRDefault="00577D4A" w:rsidP="00577D4A">
      <w:pPr>
        <w:numPr>
          <w:ilvl w:val="0"/>
          <w:numId w:val="39"/>
        </w:numPr>
        <w:jc w:val="both"/>
        <w:rPr>
          <w:rFonts w:asciiTheme="minorHAnsi" w:hAnsiTheme="minorHAnsi" w:cstheme="minorHAnsi"/>
        </w:rPr>
      </w:pPr>
      <w:r w:rsidRPr="000F0029">
        <w:rPr>
          <w:rFonts w:asciiTheme="minorHAnsi" w:hAnsiTheme="minorHAnsi" w:cstheme="minorHAnsi"/>
        </w:rPr>
        <w:t>Review issues with implications for the private sector and provide technical advice to the Technical Director on the requisite interventions to resolve them.</w:t>
      </w:r>
    </w:p>
    <w:p w14:paraId="51CEE5B6" w14:textId="77777777" w:rsidR="00577D4A" w:rsidRPr="000F0029" w:rsidRDefault="00577D4A" w:rsidP="00577D4A">
      <w:pPr>
        <w:rPr>
          <w:rFonts w:asciiTheme="minorHAnsi" w:hAnsiTheme="minorHAnsi" w:cstheme="minorHAnsi"/>
        </w:rPr>
      </w:pPr>
    </w:p>
    <w:p w14:paraId="094F5861" w14:textId="448EC11F" w:rsidR="00577D4A" w:rsidRPr="000F0029" w:rsidRDefault="00577D4A" w:rsidP="00577D4A">
      <w:pPr>
        <w:pStyle w:val="CommentText"/>
        <w:numPr>
          <w:ilvl w:val="0"/>
          <w:numId w:val="39"/>
        </w:numPr>
        <w:jc w:val="both"/>
        <w:rPr>
          <w:rFonts w:asciiTheme="minorHAnsi" w:hAnsiTheme="minorHAnsi" w:cstheme="minorHAnsi"/>
          <w:sz w:val="24"/>
          <w:szCs w:val="24"/>
        </w:rPr>
      </w:pPr>
      <w:r w:rsidRPr="000F0029">
        <w:rPr>
          <w:rFonts w:asciiTheme="minorHAnsi" w:hAnsiTheme="minorHAnsi" w:cstheme="minorHAnsi"/>
          <w:sz w:val="24"/>
          <w:szCs w:val="24"/>
        </w:rPr>
        <w:t>Reviews requests from the private sector for interventions to implement decisions pertaining to the free movement of people and services and advises on possible solutions and courses of action to resolve them.</w:t>
      </w:r>
    </w:p>
    <w:p w14:paraId="3393A671" w14:textId="77777777" w:rsidR="00577D4A" w:rsidRPr="000F0029" w:rsidRDefault="00577D4A" w:rsidP="00577D4A">
      <w:pPr>
        <w:pStyle w:val="CommentText"/>
        <w:jc w:val="both"/>
        <w:rPr>
          <w:rFonts w:asciiTheme="minorHAnsi" w:hAnsiTheme="minorHAnsi" w:cstheme="minorHAnsi"/>
          <w:sz w:val="24"/>
          <w:szCs w:val="24"/>
        </w:rPr>
      </w:pPr>
    </w:p>
    <w:p w14:paraId="6E8DCB8B" w14:textId="3A546433" w:rsidR="00FE768D" w:rsidRPr="000F0029" w:rsidRDefault="00FE768D" w:rsidP="00577D4A">
      <w:pPr>
        <w:pStyle w:val="CommentText"/>
        <w:numPr>
          <w:ilvl w:val="0"/>
          <w:numId w:val="39"/>
        </w:numPr>
        <w:jc w:val="both"/>
        <w:rPr>
          <w:rFonts w:asciiTheme="minorHAnsi" w:hAnsiTheme="minorHAnsi" w:cstheme="minorHAnsi"/>
          <w:sz w:val="24"/>
          <w:szCs w:val="24"/>
        </w:rPr>
      </w:pPr>
      <w:r w:rsidRPr="000F0029">
        <w:rPr>
          <w:rFonts w:asciiTheme="minorHAnsi" w:hAnsiTheme="minorHAnsi" w:cstheme="minorHAnsi"/>
          <w:sz w:val="24"/>
          <w:szCs w:val="24"/>
        </w:rPr>
        <w:t>Advise on mechanisms to resolve disputes among the CARICOM Private Sector where issues are of strategic importance to the CSME</w:t>
      </w:r>
      <w:r w:rsidR="008D0646" w:rsidRPr="000F0029">
        <w:rPr>
          <w:rFonts w:asciiTheme="minorHAnsi" w:hAnsiTheme="minorHAnsi" w:cstheme="minorHAnsi"/>
          <w:sz w:val="24"/>
          <w:szCs w:val="24"/>
        </w:rPr>
        <w:t>.</w:t>
      </w:r>
    </w:p>
    <w:p w14:paraId="5294D417" w14:textId="77777777" w:rsidR="00577D4A" w:rsidRPr="000F0029" w:rsidRDefault="00577D4A" w:rsidP="00577D4A">
      <w:pPr>
        <w:pStyle w:val="CommentText"/>
        <w:jc w:val="both"/>
        <w:rPr>
          <w:rFonts w:asciiTheme="minorHAnsi" w:hAnsiTheme="minorHAnsi" w:cstheme="minorHAnsi"/>
          <w:sz w:val="24"/>
          <w:szCs w:val="24"/>
        </w:rPr>
      </w:pPr>
    </w:p>
    <w:p w14:paraId="50C67BB8" w14:textId="77777777" w:rsidR="00237A94" w:rsidRPr="000F0029" w:rsidRDefault="00DD5085" w:rsidP="00EB156A">
      <w:pPr>
        <w:jc w:val="both"/>
        <w:rPr>
          <w:rFonts w:asciiTheme="minorHAnsi" w:hAnsiTheme="minorHAnsi" w:cstheme="minorHAnsi"/>
          <w:b/>
          <w:lang w:eastAsia="x-none" w:bidi="en-US"/>
        </w:rPr>
      </w:pPr>
      <w:r w:rsidRPr="000F0029">
        <w:rPr>
          <w:rFonts w:asciiTheme="minorHAnsi" w:hAnsiTheme="minorHAnsi" w:cstheme="minorHAnsi"/>
          <w:b/>
          <w:lang w:eastAsia="x-none" w:bidi="en-US"/>
        </w:rPr>
        <w:t>In addition to the Activities outlined above, the incumbent is expected to p</w:t>
      </w:r>
      <w:proofErr w:type="spellStart"/>
      <w:r w:rsidR="00237A94" w:rsidRPr="000F0029">
        <w:rPr>
          <w:rFonts w:asciiTheme="minorHAnsi" w:hAnsiTheme="minorHAnsi" w:cstheme="minorHAnsi"/>
          <w:b/>
          <w:lang w:val="x-none" w:eastAsia="x-none" w:bidi="en-US"/>
        </w:rPr>
        <w:t>erform</w:t>
      </w:r>
      <w:proofErr w:type="spellEnd"/>
      <w:r w:rsidR="00237A94" w:rsidRPr="000F0029">
        <w:rPr>
          <w:rFonts w:asciiTheme="minorHAnsi" w:hAnsiTheme="minorHAnsi" w:cstheme="minorHAnsi"/>
          <w:b/>
          <w:lang w:val="x-none" w:eastAsia="x-none" w:bidi="en-US"/>
        </w:rPr>
        <w:t xml:space="preserve"> other related duties as assigned</w:t>
      </w:r>
      <w:r w:rsidR="00FE768D" w:rsidRPr="000F0029">
        <w:rPr>
          <w:rFonts w:asciiTheme="minorHAnsi" w:hAnsiTheme="minorHAnsi" w:cstheme="minorHAnsi"/>
          <w:b/>
          <w:lang w:val="en-TT" w:eastAsia="x-none" w:bidi="en-US"/>
        </w:rPr>
        <w:t xml:space="preserve"> by the Technical Director</w:t>
      </w:r>
      <w:r w:rsidR="00EB156A" w:rsidRPr="000F0029">
        <w:rPr>
          <w:rFonts w:asciiTheme="minorHAnsi" w:hAnsiTheme="minorHAnsi" w:cstheme="minorHAnsi"/>
          <w:b/>
          <w:lang w:eastAsia="x-none" w:bidi="en-US"/>
        </w:rPr>
        <w:t>.</w:t>
      </w:r>
    </w:p>
    <w:p w14:paraId="69853528" w14:textId="77777777" w:rsidR="004A4CAE" w:rsidRPr="000F0029" w:rsidRDefault="004A4CAE" w:rsidP="00EB156A">
      <w:pPr>
        <w:jc w:val="both"/>
        <w:rPr>
          <w:rFonts w:asciiTheme="minorHAnsi" w:hAnsiTheme="minorHAnsi" w:cstheme="minorHAnsi"/>
          <w:b/>
          <w:lang w:eastAsia="x-none" w:bidi="en-US"/>
        </w:rPr>
      </w:pPr>
    </w:p>
    <w:p w14:paraId="02532831" w14:textId="1949A51B" w:rsidR="006966AA" w:rsidRDefault="006966AA">
      <w:pPr>
        <w:rPr>
          <w:rFonts w:asciiTheme="minorHAnsi" w:hAnsiTheme="minorHAnsi" w:cstheme="minorHAnsi"/>
        </w:rPr>
      </w:pPr>
      <w:r>
        <w:rPr>
          <w:rFonts w:asciiTheme="minorHAnsi" w:hAnsiTheme="minorHAnsi" w:cstheme="minorHAnsi"/>
        </w:rPr>
        <w:br w:type="page"/>
      </w:r>
    </w:p>
    <w:p w14:paraId="394FCDCF" w14:textId="77777777" w:rsidR="00577D4A" w:rsidRPr="000F0029" w:rsidRDefault="00577D4A" w:rsidP="007C6B92">
      <w:pPr>
        <w:tabs>
          <w:tab w:val="left" w:pos="720"/>
        </w:tabs>
        <w:jc w:val="both"/>
        <w:rPr>
          <w:rFonts w:asciiTheme="minorHAnsi" w:hAnsiTheme="minorHAnsi" w:cstheme="minorHAnsi"/>
        </w:rPr>
      </w:pPr>
    </w:p>
    <w:p w14:paraId="7AC97C33" w14:textId="5C41F508" w:rsidR="00611FB2" w:rsidRPr="000F0029" w:rsidRDefault="00534617" w:rsidP="00611FB2">
      <w:pPr>
        <w:pBdr>
          <w:top w:val="thinThickSmallGap" w:sz="24" w:space="1" w:color="auto"/>
          <w:left w:val="thinThickSmallGap" w:sz="24" w:space="4" w:color="auto"/>
          <w:bottom w:val="thickThinSmallGap" w:sz="24" w:space="1" w:color="auto"/>
          <w:right w:val="thickThinSmallGap" w:sz="24" w:space="4" w:color="auto"/>
        </w:pBdr>
        <w:jc w:val="both"/>
        <w:rPr>
          <w:rFonts w:asciiTheme="minorHAnsi" w:hAnsiTheme="minorHAnsi" w:cstheme="minorHAnsi"/>
          <w:b/>
          <w:i/>
        </w:rPr>
      </w:pPr>
      <w:r>
        <w:rPr>
          <w:rFonts w:asciiTheme="minorHAnsi" w:hAnsiTheme="minorHAnsi" w:cstheme="minorHAnsi"/>
          <w:b/>
          <w:iCs/>
        </w:rPr>
        <w:t>5</w:t>
      </w:r>
      <w:r w:rsidR="00611FB2" w:rsidRPr="000F0029">
        <w:rPr>
          <w:rFonts w:asciiTheme="minorHAnsi" w:hAnsiTheme="minorHAnsi" w:cstheme="minorHAnsi"/>
          <w:b/>
          <w:i/>
        </w:rPr>
        <w:t>.</w:t>
      </w:r>
      <w:r w:rsidR="00611FB2" w:rsidRPr="000F0029">
        <w:rPr>
          <w:rFonts w:asciiTheme="minorHAnsi" w:hAnsiTheme="minorHAnsi" w:cstheme="minorHAnsi"/>
          <w:b/>
          <w:i/>
        </w:rPr>
        <w:tab/>
      </w:r>
      <w:r>
        <w:rPr>
          <w:rFonts w:asciiTheme="minorHAnsi" w:hAnsiTheme="minorHAnsi" w:cstheme="minorHAnsi"/>
          <w:b/>
          <w:iCs/>
        </w:rPr>
        <w:t>APPLICATIONS</w:t>
      </w:r>
      <w:r w:rsidR="00611FB2" w:rsidRPr="000F0029">
        <w:rPr>
          <w:rFonts w:asciiTheme="minorHAnsi" w:hAnsiTheme="minorHAnsi" w:cstheme="minorHAnsi"/>
          <w:b/>
          <w:i/>
        </w:rPr>
        <w:t xml:space="preserve"> </w:t>
      </w:r>
    </w:p>
    <w:p w14:paraId="300958E2" w14:textId="39F8EDB2" w:rsidR="00611FB2" w:rsidRDefault="00611FB2" w:rsidP="00A30C82">
      <w:pPr>
        <w:rPr>
          <w:rFonts w:asciiTheme="minorHAnsi" w:hAnsiTheme="minorHAnsi" w:cstheme="minorHAnsi"/>
        </w:rPr>
      </w:pPr>
    </w:p>
    <w:p w14:paraId="5B439953" w14:textId="77777777" w:rsidR="00534617" w:rsidRDefault="00534617" w:rsidP="00534617">
      <w:pPr>
        <w:jc w:val="both"/>
        <w:rPr>
          <w:rFonts w:asciiTheme="minorHAnsi" w:hAnsiTheme="minorHAnsi" w:cstheme="minorHAnsi"/>
        </w:rPr>
      </w:pPr>
    </w:p>
    <w:p w14:paraId="2179FD21" w14:textId="77777777" w:rsidR="00C05DCD" w:rsidRDefault="00C05DCD" w:rsidP="00C05DCD">
      <w:pPr>
        <w:jc w:val="both"/>
        <w:rPr>
          <w:rFonts w:asciiTheme="minorHAnsi" w:hAnsiTheme="minorHAnsi" w:cstheme="minorHAnsi"/>
          <w:bCs/>
          <w:lang w:eastAsia="x-none" w:bidi="en-US"/>
        </w:rPr>
      </w:pPr>
      <w:r w:rsidRPr="00D26FAE">
        <w:rPr>
          <w:rFonts w:asciiTheme="minorHAnsi" w:hAnsiTheme="minorHAnsi" w:cstheme="minorHAnsi"/>
          <w:bCs/>
          <w:lang w:eastAsia="x-none" w:bidi="en-US"/>
        </w:rPr>
        <w:t>Interested Candidates are required to transmit applications</w:t>
      </w:r>
      <w:r>
        <w:rPr>
          <w:rFonts w:asciiTheme="minorHAnsi" w:hAnsiTheme="minorHAnsi" w:cstheme="minorHAnsi"/>
          <w:bCs/>
          <w:lang w:eastAsia="x-none" w:bidi="en-US"/>
        </w:rPr>
        <w:t>, inclusive of:</w:t>
      </w:r>
    </w:p>
    <w:p w14:paraId="5FF08E63" w14:textId="77777777" w:rsidR="00C05DCD" w:rsidRDefault="00C05DCD" w:rsidP="00C05DCD">
      <w:pPr>
        <w:jc w:val="both"/>
        <w:rPr>
          <w:rFonts w:asciiTheme="minorHAnsi" w:hAnsiTheme="minorHAnsi" w:cstheme="minorHAnsi"/>
          <w:bCs/>
          <w:lang w:eastAsia="x-none" w:bidi="en-US"/>
        </w:rPr>
      </w:pPr>
    </w:p>
    <w:p w14:paraId="2A935D09" w14:textId="77777777" w:rsidR="00C05DCD" w:rsidRPr="00B047A5" w:rsidRDefault="00C05DCD" w:rsidP="00C05DCD">
      <w:pPr>
        <w:pStyle w:val="ListParagraph"/>
        <w:numPr>
          <w:ilvl w:val="0"/>
          <w:numId w:val="44"/>
        </w:numPr>
        <w:jc w:val="both"/>
        <w:rPr>
          <w:rFonts w:asciiTheme="minorHAnsi" w:hAnsiTheme="minorHAnsi" w:cstheme="minorHAnsi"/>
          <w:bCs/>
          <w:lang w:eastAsia="x-none" w:bidi="en-US"/>
        </w:rPr>
      </w:pPr>
      <w:r w:rsidRPr="00B047A5">
        <w:rPr>
          <w:rFonts w:asciiTheme="minorHAnsi" w:hAnsiTheme="minorHAnsi" w:cstheme="minorHAnsi"/>
          <w:bCs/>
          <w:lang w:eastAsia="x-none" w:bidi="en-US"/>
        </w:rPr>
        <w:t>Cover Letter</w:t>
      </w:r>
    </w:p>
    <w:p w14:paraId="7264D96A" w14:textId="77777777" w:rsidR="00C05DCD" w:rsidRPr="00B047A5" w:rsidRDefault="00C05DCD" w:rsidP="00C05DCD">
      <w:pPr>
        <w:pStyle w:val="ListParagraph"/>
        <w:numPr>
          <w:ilvl w:val="0"/>
          <w:numId w:val="44"/>
        </w:numPr>
        <w:jc w:val="both"/>
        <w:rPr>
          <w:rFonts w:asciiTheme="minorHAnsi" w:hAnsiTheme="minorHAnsi" w:cstheme="minorHAnsi"/>
          <w:bCs/>
          <w:lang w:eastAsia="x-none" w:bidi="en-US"/>
        </w:rPr>
      </w:pPr>
      <w:r w:rsidRPr="00B047A5">
        <w:rPr>
          <w:rFonts w:asciiTheme="minorHAnsi" w:hAnsiTheme="minorHAnsi" w:cstheme="minorHAnsi"/>
          <w:bCs/>
          <w:lang w:eastAsia="x-none" w:bidi="en-US"/>
        </w:rPr>
        <w:t>Curriculum Vitae</w:t>
      </w:r>
    </w:p>
    <w:p w14:paraId="21F5ABB9" w14:textId="77777777" w:rsidR="00C05DCD" w:rsidRPr="00B047A5" w:rsidRDefault="00C05DCD" w:rsidP="00C05DCD">
      <w:pPr>
        <w:pStyle w:val="ListParagraph"/>
        <w:numPr>
          <w:ilvl w:val="0"/>
          <w:numId w:val="44"/>
        </w:numPr>
        <w:jc w:val="both"/>
        <w:rPr>
          <w:rFonts w:asciiTheme="minorHAnsi" w:hAnsiTheme="minorHAnsi" w:cstheme="minorHAnsi"/>
          <w:bCs/>
          <w:lang w:eastAsia="x-none" w:bidi="en-US"/>
        </w:rPr>
      </w:pPr>
      <w:r w:rsidRPr="00B047A5">
        <w:rPr>
          <w:rFonts w:asciiTheme="minorHAnsi" w:hAnsiTheme="minorHAnsi" w:cstheme="minorHAnsi"/>
          <w:bCs/>
          <w:lang w:eastAsia="x-none" w:bidi="en-US"/>
        </w:rPr>
        <w:t>Copies of Degrees</w:t>
      </w:r>
    </w:p>
    <w:p w14:paraId="68C9A78E" w14:textId="77777777" w:rsidR="00C05DCD" w:rsidRPr="00B047A5" w:rsidRDefault="00C05DCD" w:rsidP="00C05DCD">
      <w:pPr>
        <w:pStyle w:val="ListParagraph"/>
        <w:numPr>
          <w:ilvl w:val="0"/>
          <w:numId w:val="44"/>
        </w:numPr>
        <w:jc w:val="both"/>
        <w:rPr>
          <w:rFonts w:asciiTheme="minorHAnsi" w:hAnsiTheme="minorHAnsi" w:cstheme="minorHAnsi"/>
          <w:bCs/>
          <w:lang w:eastAsia="x-none" w:bidi="en-US"/>
        </w:rPr>
      </w:pPr>
      <w:r w:rsidRPr="00B047A5">
        <w:rPr>
          <w:rFonts w:asciiTheme="minorHAnsi" w:hAnsiTheme="minorHAnsi" w:cstheme="minorHAnsi"/>
          <w:bCs/>
          <w:lang w:eastAsia="x-none" w:bidi="en-US"/>
        </w:rPr>
        <w:t>Any other relevant information</w:t>
      </w:r>
    </w:p>
    <w:p w14:paraId="1B2DDA24" w14:textId="77777777" w:rsidR="00C05DCD" w:rsidRDefault="00C05DCD" w:rsidP="00C05DCD">
      <w:pPr>
        <w:jc w:val="both"/>
        <w:rPr>
          <w:rFonts w:asciiTheme="minorHAnsi" w:hAnsiTheme="minorHAnsi" w:cstheme="minorHAnsi"/>
          <w:bCs/>
          <w:lang w:eastAsia="x-none" w:bidi="en-US"/>
        </w:rPr>
      </w:pPr>
    </w:p>
    <w:p w14:paraId="6CD8B594" w14:textId="15DCCEF6" w:rsidR="00534617" w:rsidRPr="00D26FAE" w:rsidRDefault="00C05DCD" w:rsidP="00534617">
      <w:pPr>
        <w:jc w:val="both"/>
        <w:rPr>
          <w:rFonts w:asciiTheme="minorHAnsi" w:hAnsiTheme="minorHAnsi" w:cstheme="minorHAnsi"/>
          <w:bCs/>
          <w:lang w:eastAsia="x-none" w:bidi="en-US"/>
        </w:rPr>
      </w:pPr>
      <w:r w:rsidRPr="00D26FAE">
        <w:rPr>
          <w:rFonts w:asciiTheme="minorHAnsi" w:hAnsiTheme="minorHAnsi" w:cstheme="minorHAnsi"/>
          <w:bCs/>
          <w:lang w:eastAsia="x-none" w:bidi="en-US"/>
        </w:rPr>
        <w:t xml:space="preserve"> </w:t>
      </w:r>
      <w:r>
        <w:rPr>
          <w:rFonts w:asciiTheme="minorHAnsi" w:hAnsiTheme="minorHAnsi" w:cstheme="minorHAnsi"/>
          <w:bCs/>
          <w:lang w:eastAsia="x-none" w:bidi="en-US"/>
        </w:rPr>
        <w:t>To</w:t>
      </w:r>
      <w:r w:rsidRPr="00D26FAE">
        <w:rPr>
          <w:rFonts w:asciiTheme="minorHAnsi" w:hAnsiTheme="minorHAnsi" w:cstheme="minorHAnsi"/>
          <w:bCs/>
          <w:lang w:eastAsia="x-none" w:bidi="en-US"/>
        </w:rPr>
        <w:t xml:space="preserve"> the CPSO Interim Secretariat at:</w:t>
      </w:r>
    </w:p>
    <w:p w14:paraId="50BAE4C7" w14:textId="77777777" w:rsidR="00534617" w:rsidRPr="00D26FAE" w:rsidRDefault="00534617" w:rsidP="00534617">
      <w:pPr>
        <w:jc w:val="center"/>
        <w:rPr>
          <w:rFonts w:asciiTheme="minorHAnsi" w:hAnsiTheme="minorHAnsi" w:cstheme="minorHAnsi"/>
          <w:b/>
          <w:lang w:eastAsia="x-none" w:bidi="en-US"/>
        </w:rPr>
      </w:pPr>
      <w:r w:rsidRPr="00D26FAE">
        <w:rPr>
          <w:rFonts w:asciiTheme="minorHAnsi" w:hAnsiTheme="minorHAnsi" w:cstheme="minorHAnsi"/>
          <w:b/>
          <w:lang w:eastAsia="x-none" w:bidi="en-US"/>
        </w:rPr>
        <w:t>#1 Murray Street</w:t>
      </w:r>
    </w:p>
    <w:p w14:paraId="2CE7836E" w14:textId="77777777" w:rsidR="00534617" w:rsidRPr="00D26FAE" w:rsidRDefault="00534617" w:rsidP="00534617">
      <w:pPr>
        <w:jc w:val="center"/>
        <w:rPr>
          <w:rFonts w:asciiTheme="minorHAnsi" w:hAnsiTheme="minorHAnsi" w:cstheme="minorHAnsi"/>
          <w:b/>
          <w:lang w:eastAsia="x-none" w:bidi="en-US"/>
        </w:rPr>
      </w:pPr>
      <w:r w:rsidRPr="00D26FAE">
        <w:rPr>
          <w:rFonts w:asciiTheme="minorHAnsi" w:hAnsiTheme="minorHAnsi" w:cstheme="minorHAnsi"/>
          <w:b/>
          <w:lang w:eastAsia="x-none" w:bidi="en-US"/>
        </w:rPr>
        <w:t xml:space="preserve">Woodbrook, Port of Spain, </w:t>
      </w:r>
    </w:p>
    <w:p w14:paraId="48A9E455" w14:textId="77777777" w:rsidR="00534617" w:rsidRDefault="00534617" w:rsidP="00534617">
      <w:pPr>
        <w:jc w:val="center"/>
        <w:rPr>
          <w:rFonts w:asciiTheme="minorHAnsi" w:hAnsiTheme="minorHAnsi" w:cstheme="minorHAnsi"/>
          <w:b/>
          <w:lang w:eastAsia="x-none" w:bidi="en-US"/>
        </w:rPr>
      </w:pPr>
      <w:r w:rsidRPr="00D26FAE">
        <w:rPr>
          <w:rFonts w:asciiTheme="minorHAnsi" w:hAnsiTheme="minorHAnsi" w:cstheme="minorHAnsi"/>
          <w:b/>
          <w:lang w:eastAsia="x-none" w:bidi="en-US"/>
        </w:rPr>
        <w:t>Trinidad and Tobago</w:t>
      </w:r>
    </w:p>
    <w:p w14:paraId="38A974C2" w14:textId="77777777" w:rsidR="00534617" w:rsidRPr="00D26FAE" w:rsidRDefault="00534617" w:rsidP="00534617">
      <w:pPr>
        <w:jc w:val="center"/>
        <w:rPr>
          <w:rFonts w:asciiTheme="minorHAnsi" w:hAnsiTheme="minorHAnsi" w:cstheme="minorHAnsi"/>
          <w:b/>
          <w:lang w:eastAsia="x-none" w:bidi="en-US"/>
        </w:rPr>
      </w:pPr>
    </w:p>
    <w:p w14:paraId="57F1152F" w14:textId="77777777" w:rsidR="00534617" w:rsidRPr="00D26FAE" w:rsidRDefault="00534617" w:rsidP="00534617">
      <w:pPr>
        <w:rPr>
          <w:rFonts w:asciiTheme="minorHAnsi" w:hAnsiTheme="minorHAnsi" w:cstheme="minorHAnsi"/>
          <w:b/>
          <w:lang w:eastAsia="x-none" w:bidi="en-US"/>
        </w:rPr>
      </w:pPr>
      <w:r w:rsidRPr="00D26FAE">
        <w:rPr>
          <w:rFonts w:asciiTheme="minorHAnsi" w:hAnsiTheme="minorHAnsi" w:cstheme="minorHAnsi"/>
          <w:bCs/>
          <w:lang w:eastAsia="x-none" w:bidi="en-US"/>
        </w:rPr>
        <w:t xml:space="preserve">or electronically to email </w:t>
      </w:r>
      <w:r>
        <w:rPr>
          <w:rFonts w:asciiTheme="minorHAnsi" w:hAnsiTheme="minorHAnsi" w:cstheme="minorHAnsi"/>
          <w:bCs/>
          <w:lang w:eastAsia="x-none" w:bidi="en-US"/>
        </w:rPr>
        <w:t>–</w:t>
      </w:r>
      <w:r w:rsidRPr="00D26FAE">
        <w:rPr>
          <w:rFonts w:asciiTheme="minorHAnsi" w:hAnsiTheme="minorHAnsi" w:cstheme="minorHAnsi"/>
          <w:bCs/>
          <w:lang w:eastAsia="x-none" w:bidi="en-US"/>
        </w:rPr>
        <w:t xml:space="preserve"> </w:t>
      </w:r>
      <w:hyperlink r:id="rId8" w:history="1">
        <w:r w:rsidRPr="00702CF9">
          <w:rPr>
            <w:rStyle w:val="Hyperlink"/>
            <w:rFonts w:asciiTheme="minorHAnsi" w:hAnsiTheme="minorHAnsi" w:cstheme="minorHAnsi"/>
            <w:bCs/>
            <w:lang w:eastAsia="x-none" w:bidi="en-US"/>
          </w:rPr>
          <w:t>info@thecpso.org</w:t>
        </w:r>
      </w:hyperlink>
      <w:r>
        <w:rPr>
          <w:rFonts w:asciiTheme="minorHAnsi" w:hAnsiTheme="minorHAnsi" w:cstheme="minorHAnsi"/>
          <w:bCs/>
          <w:lang w:eastAsia="x-none" w:bidi="en-US"/>
        </w:rPr>
        <w:t xml:space="preserve"> and </w:t>
      </w:r>
      <w:hyperlink r:id="rId9" w:history="1">
        <w:r w:rsidRPr="0016605C">
          <w:rPr>
            <w:rStyle w:val="Hyperlink"/>
            <w:rFonts w:asciiTheme="minorHAnsi" w:hAnsiTheme="minorHAnsi" w:cstheme="minorHAnsi"/>
            <w:bCs/>
            <w:lang w:eastAsia="x-none" w:bidi="en-US"/>
          </w:rPr>
          <w:t>kbaltimore@econotechltd.com</w:t>
        </w:r>
      </w:hyperlink>
      <w:r>
        <w:rPr>
          <w:rFonts w:asciiTheme="minorHAnsi" w:hAnsiTheme="minorHAnsi" w:cstheme="minorHAnsi"/>
          <w:bCs/>
          <w:lang w:eastAsia="x-none" w:bidi="en-US"/>
        </w:rPr>
        <w:t xml:space="preserve"> </w:t>
      </w:r>
    </w:p>
    <w:p w14:paraId="56C69CB1" w14:textId="77777777" w:rsidR="00534617" w:rsidRPr="00D26FAE" w:rsidRDefault="00534617" w:rsidP="00534617">
      <w:pPr>
        <w:jc w:val="both"/>
        <w:rPr>
          <w:rFonts w:asciiTheme="minorHAnsi" w:hAnsiTheme="minorHAnsi" w:cstheme="minorHAnsi"/>
          <w:bCs/>
          <w:lang w:eastAsia="x-none" w:bidi="en-US"/>
        </w:rPr>
      </w:pPr>
    </w:p>
    <w:p w14:paraId="1C760C5E" w14:textId="77777777" w:rsidR="00534617" w:rsidRPr="00D26FAE" w:rsidRDefault="00534617" w:rsidP="00534617">
      <w:pPr>
        <w:jc w:val="both"/>
        <w:rPr>
          <w:rFonts w:asciiTheme="minorHAnsi" w:hAnsiTheme="minorHAnsi" w:cstheme="minorHAnsi"/>
          <w:bCs/>
          <w:lang w:eastAsia="x-none" w:bidi="en-US"/>
        </w:rPr>
      </w:pPr>
    </w:p>
    <w:p w14:paraId="229AFF92" w14:textId="77777777" w:rsidR="00741161" w:rsidRPr="00FF14C7" w:rsidRDefault="00741161" w:rsidP="00741161">
      <w:pPr>
        <w:jc w:val="center"/>
        <w:rPr>
          <w:rFonts w:asciiTheme="minorHAnsi" w:hAnsiTheme="minorHAnsi" w:cstheme="minorHAnsi"/>
          <w:b/>
          <w:u w:val="single"/>
          <w:lang w:eastAsia="x-none" w:bidi="en-US"/>
        </w:rPr>
      </w:pPr>
      <w:r w:rsidRPr="00FF14C7">
        <w:rPr>
          <w:rFonts w:asciiTheme="minorHAnsi" w:hAnsiTheme="minorHAnsi" w:cstheme="minorHAnsi"/>
          <w:b/>
          <w:u w:val="single"/>
          <w:lang w:eastAsia="x-none" w:bidi="en-US"/>
        </w:rPr>
        <w:t>The Deadline for the Receipt of Applications is April 4</w:t>
      </w:r>
      <w:r w:rsidRPr="00FF14C7">
        <w:rPr>
          <w:rFonts w:asciiTheme="minorHAnsi" w:hAnsiTheme="minorHAnsi" w:cstheme="minorHAnsi"/>
          <w:b/>
          <w:u w:val="single"/>
          <w:vertAlign w:val="superscript"/>
          <w:lang w:eastAsia="x-none" w:bidi="en-US"/>
        </w:rPr>
        <w:t>th</w:t>
      </w:r>
      <w:proofErr w:type="gramStart"/>
      <w:r w:rsidRPr="00FF14C7">
        <w:rPr>
          <w:rFonts w:asciiTheme="minorHAnsi" w:hAnsiTheme="minorHAnsi" w:cstheme="minorHAnsi"/>
          <w:b/>
          <w:u w:val="single"/>
          <w:lang w:eastAsia="x-none" w:bidi="en-US"/>
        </w:rPr>
        <w:t xml:space="preserve"> 2021</w:t>
      </w:r>
      <w:proofErr w:type="gramEnd"/>
      <w:r w:rsidRPr="00FF14C7">
        <w:rPr>
          <w:rFonts w:asciiTheme="minorHAnsi" w:hAnsiTheme="minorHAnsi" w:cstheme="minorHAnsi"/>
          <w:b/>
          <w:u w:val="single"/>
          <w:lang w:eastAsia="x-none" w:bidi="en-US"/>
        </w:rPr>
        <w:t>.</w:t>
      </w:r>
    </w:p>
    <w:p w14:paraId="2F4B4F6B" w14:textId="77777777" w:rsidR="00741161" w:rsidRPr="00D26FAE" w:rsidRDefault="00741161" w:rsidP="00741161">
      <w:pPr>
        <w:jc w:val="both"/>
        <w:rPr>
          <w:rFonts w:asciiTheme="minorHAnsi" w:hAnsiTheme="minorHAnsi" w:cstheme="minorHAnsi"/>
          <w:b/>
          <w:lang w:eastAsia="x-none" w:bidi="en-US"/>
        </w:rPr>
      </w:pPr>
    </w:p>
    <w:p w14:paraId="598888E9" w14:textId="77777777" w:rsidR="00534617" w:rsidRPr="00D26FAE" w:rsidRDefault="00534617" w:rsidP="00534617">
      <w:pPr>
        <w:jc w:val="both"/>
        <w:rPr>
          <w:rFonts w:asciiTheme="minorHAnsi" w:hAnsiTheme="minorHAnsi" w:cstheme="minorHAnsi"/>
          <w:b/>
          <w:lang w:eastAsia="x-none" w:bidi="en-US"/>
        </w:rPr>
      </w:pPr>
    </w:p>
    <w:p w14:paraId="1DC3A9B2" w14:textId="77777777" w:rsidR="00534617" w:rsidRPr="000F0029" w:rsidRDefault="00534617" w:rsidP="00A30C82">
      <w:pPr>
        <w:rPr>
          <w:rFonts w:asciiTheme="minorHAnsi" w:hAnsiTheme="minorHAnsi" w:cstheme="minorHAnsi"/>
        </w:rPr>
      </w:pPr>
    </w:p>
    <w:sectPr w:rsidR="00534617" w:rsidRPr="000F0029" w:rsidSect="00611FB2">
      <w:headerReference w:type="default" r:id="rId10"/>
      <w:footerReference w:type="even" r:id="rId11"/>
      <w:footerReference w:type="default" r:id="rId12"/>
      <w:pgSz w:w="12240" w:h="15840" w:code="1"/>
      <w:pgMar w:top="1193" w:right="117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4E7D5" w14:textId="77777777" w:rsidR="00C24BC6" w:rsidRDefault="00C24BC6">
      <w:r>
        <w:separator/>
      </w:r>
    </w:p>
  </w:endnote>
  <w:endnote w:type="continuationSeparator" w:id="0">
    <w:p w14:paraId="6FE7B936" w14:textId="77777777" w:rsidR="00C24BC6" w:rsidRDefault="00C2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825E0" w14:textId="77777777" w:rsidR="00850DDB" w:rsidRDefault="00850DDB" w:rsidP="00A523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C1B7F4" w14:textId="77777777" w:rsidR="00850DDB" w:rsidRDefault="00850DDB" w:rsidP="002D6C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A5446" w14:textId="77777777" w:rsidR="00D304B0" w:rsidRPr="00D304B0" w:rsidRDefault="00BB7042" w:rsidP="00A55796">
    <w:pPr>
      <w:pStyle w:val="Footer"/>
      <w:pBdr>
        <w:top w:val="thinThickSmallGap" w:sz="24" w:space="1" w:color="622423"/>
      </w:pBdr>
      <w:tabs>
        <w:tab w:val="clear" w:pos="4320"/>
        <w:tab w:val="clear" w:pos="8640"/>
        <w:tab w:val="right" w:pos="9360"/>
      </w:tabs>
      <w:rPr>
        <w:b/>
        <w:i/>
        <w:sz w:val="20"/>
        <w:lang w:val="en-US"/>
      </w:rPr>
    </w:pPr>
    <w:r>
      <w:rPr>
        <w:b/>
        <w:i/>
        <w:sz w:val="20"/>
        <w:lang w:val="en-US"/>
      </w:rPr>
      <w:t>CARICOM Private Sector Organization</w:t>
    </w:r>
  </w:p>
  <w:p w14:paraId="7E7FDAF7" w14:textId="77777777" w:rsidR="00850DDB" w:rsidRPr="00A55796" w:rsidRDefault="00BB7042" w:rsidP="00A55796">
    <w:pPr>
      <w:pStyle w:val="Footer"/>
      <w:pBdr>
        <w:top w:val="thinThickSmallGap" w:sz="24" w:space="1" w:color="622423"/>
      </w:pBdr>
      <w:tabs>
        <w:tab w:val="clear" w:pos="4320"/>
        <w:tab w:val="clear" w:pos="8640"/>
        <w:tab w:val="right" w:pos="9360"/>
      </w:tabs>
      <w:rPr>
        <w:rFonts w:ascii="Cambria" w:hAnsi="Cambria"/>
      </w:rPr>
    </w:pPr>
    <w:r>
      <w:rPr>
        <w:b/>
        <w:i/>
        <w:sz w:val="20"/>
        <w:lang w:val="en-US"/>
      </w:rPr>
      <w:t>Technical Expert</w:t>
    </w:r>
    <w:r w:rsidR="00BF753B" w:rsidRPr="00D304B0">
      <w:rPr>
        <w:b/>
        <w:i/>
        <w:sz w:val="20"/>
        <w:lang w:val="en-US"/>
      </w:rPr>
      <w:t xml:space="preserve">, </w:t>
    </w:r>
    <w:r w:rsidR="00D304B0" w:rsidRPr="00D304B0">
      <w:rPr>
        <w:b/>
        <w:i/>
        <w:sz w:val="20"/>
        <w:lang w:val="en-US"/>
      </w:rPr>
      <w:t>Services</w:t>
    </w:r>
    <w:r>
      <w:rPr>
        <w:b/>
        <w:i/>
        <w:sz w:val="20"/>
        <w:lang w:val="en-US"/>
      </w:rPr>
      <w:t xml:space="preserve"> </w:t>
    </w:r>
    <w:r w:rsidR="00850DDB" w:rsidRPr="00A55796">
      <w:rPr>
        <w:rFonts w:ascii="Cambria" w:hAnsi="Cambria"/>
      </w:rPr>
      <w:tab/>
      <w:t xml:space="preserve">Page </w:t>
    </w:r>
    <w:r w:rsidR="00850DDB" w:rsidRPr="00A55796">
      <w:rPr>
        <w:rFonts w:ascii="Calibri" w:hAnsi="Calibri"/>
      </w:rPr>
      <w:fldChar w:fldCharType="begin"/>
    </w:r>
    <w:r w:rsidR="00850DDB">
      <w:instrText xml:space="preserve"> PAGE   \* MERGEFORMAT </w:instrText>
    </w:r>
    <w:r w:rsidR="00850DDB" w:rsidRPr="00A55796">
      <w:rPr>
        <w:rFonts w:ascii="Calibri" w:hAnsi="Calibri"/>
      </w:rPr>
      <w:fldChar w:fldCharType="separate"/>
    </w:r>
    <w:r w:rsidR="000F0029" w:rsidRPr="000F0029">
      <w:rPr>
        <w:rFonts w:ascii="Cambria" w:hAnsi="Cambria"/>
        <w:noProof/>
      </w:rPr>
      <w:t>5</w:t>
    </w:r>
    <w:r w:rsidR="00850DDB" w:rsidRPr="00A55796">
      <w:rPr>
        <w:rFonts w:ascii="Cambria" w:hAnsi="Cambria"/>
        <w:noProof/>
      </w:rPr>
      <w:fldChar w:fldCharType="end"/>
    </w:r>
  </w:p>
  <w:p w14:paraId="0A003842" w14:textId="77777777" w:rsidR="00850DDB" w:rsidRPr="00194C95" w:rsidRDefault="00850DDB" w:rsidP="00E8695D">
    <w:pPr>
      <w:pStyle w:val="Footer"/>
      <w:ind w:right="360"/>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AA6C7" w14:textId="77777777" w:rsidR="00C24BC6" w:rsidRDefault="00C24BC6">
      <w:r>
        <w:separator/>
      </w:r>
    </w:p>
  </w:footnote>
  <w:footnote w:type="continuationSeparator" w:id="0">
    <w:p w14:paraId="7BD9533E" w14:textId="77777777" w:rsidR="00C24BC6" w:rsidRDefault="00C24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B2C47" w14:textId="77777777" w:rsidR="00BB7042" w:rsidRDefault="00BB7042">
    <w:pPr>
      <w:pStyle w:val="Header"/>
    </w:pPr>
  </w:p>
  <w:p w14:paraId="591E840C" w14:textId="29C6902D" w:rsidR="00BB7042" w:rsidRDefault="009545E9" w:rsidP="00BB7042">
    <w:pPr>
      <w:pStyle w:val="Header"/>
      <w:ind w:hanging="567"/>
    </w:pPr>
    <w:r w:rsidRPr="00BB7042">
      <w:rPr>
        <w:noProof/>
        <w:lang w:val="en-TT" w:eastAsia="en-TT"/>
      </w:rPr>
      <w:drawing>
        <wp:inline distT="0" distB="0" distL="0" distR="0" wp14:anchorId="202A450E" wp14:editId="1D74ED76">
          <wp:extent cx="7112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5F9"/>
    <w:multiLevelType w:val="hybridMultilevel"/>
    <w:tmpl w:val="C22A46E4"/>
    <w:lvl w:ilvl="0" w:tplc="4BBCCC00">
      <w:start w:val="1"/>
      <w:numFmt w:val="bullet"/>
      <w:lvlText w:val="□"/>
      <w:lvlJc w:val="left"/>
      <w:pPr>
        <w:tabs>
          <w:tab w:val="num" w:pos="2400"/>
        </w:tabs>
        <w:ind w:left="2400" w:hanging="360"/>
      </w:pPr>
      <w:rPr>
        <w:rFonts w:ascii="Times New Roman" w:hAnsi="Times New Roman" w:cs="Times New Roman" w:hint="default"/>
      </w:rPr>
    </w:lvl>
    <w:lvl w:ilvl="1" w:tplc="7E560F4E">
      <w:start w:val="1"/>
      <w:numFmt w:val="bullet"/>
      <w:lvlText w:val="□"/>
      <w:lvlJc w:val="left"/>
      <w:pPr>
        <w:tabs>
          <w:tab w:val="num" w:pos="1560"/>
        </w:tabs>
        <w:ind w:left="1560" w:hanging="360"/>
      </w:pPr>
      <w:rPr>
        <w:rFonts w:ascii="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373EC7"/>
    <w:multiLevelType w:val="hybridMultilevel"/>
    <w:tmpl w:val="944A7E24"/>
    <w:lvl w:ilvl="0" w:tplc="241CC10C">
      <w:start w:val="5"/>
      <w:numFmt w:val="bullet"/>
      <w:lvlText w:val=""/>
      <w:lvlJc w:val="left"/>
      <w:pPr>
        <w:ind w:left="3240" w:hanging="360"/>
      </w:pPr>
      <w:rPr>
        <w:rFonts w:ascii="Symbol" w:eastAsia="Times New Roman" w:hAnsi="Symbo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B207A72"/>
    <w:multiLevelType w:val="hybridMultilevel"/>
    <w:tmpl w:val="865017A6"/>
    <w:lvl w:ilvl="0" w:tplc="BD7E0066">
      <w:start w:val="10"/>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2D65D5"/>
    <w:multiLevelType w:val="multilevel"/>
    <w:tmpl w:val="B888D99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7D637E"/>
    <w:multiLevelType w:val="hybridMultilevel"/>
    <w:tmpl w:val="581460A2"/>
    <w:lvl w:ilvl="0" w:tplc="4BBCCC00">
      <w:start w:val="1"/>
      <w:numFmt w:val="bullet"/>
      <w:lvlText w:val="□"/>
      <w:lvlJc w:val="left"/>
      <w:pPr>
        <w:ind w:left="1710" w:hanging="360"/>
      </w:pPr>
      <w:rPr>
        <w:rFonts w:ascii="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3945666"/>
    <w:multiLevelType w:val="hybridMultilevel"/>
    <w:tmpl w:val="7EAAE094"/>
    <w:lvl w:ilvl="0" w:tplc="4BBCCC00">
      <w:start w:val="1"/>
      <w:numFmt w:val="bullet"/>
      <w:lvlText w:val="□"/>
      <w:lvlJc w:val="left"/>
      <w:pPr>
        <w:tabs>
          <w:tab w:val="num" w:pos="2407"/>
        </w:tabs>
        <w:ind w:left="2407" w:hanging="360"/>
      </w:pPr>
      <w:rPr>
        <w:rFonts w:ascii="Times New Roman" w:hAnsi="Times New Roman" w:cs="Times New Roman" w:hint="default"/>
      </w:rPr>
    </w:lvl>
    <w:lvl w:ilvl="1" w:tplc="4BBCCC00">
      <w:start w:val="1"/>
      <w:numFmt w:val="bullet"/>
      <w:lvlText w:val="□"/>
      <w:lvlJc w:val="left"/>
      <w:pPr>
        <w:tabs>
          <w:tab w:val="num" w:pos="1560"/>
        </w:tabs>
        <w:ind w:left="1560" w:hanging="360"/>
      </w:pPr>
      <w:rPr>
        <w:rFonts w:ascii="Times New Roman" w:hAnsi="Times New Roman" w:cs="Times New Roman" w:hint="default"/>
      </w:rPr>
    </w:lvl>
    <w:lvl w:ilvl="2" w:tplc="0DDCF874">
      <w:start w:val="1"/>
      <w:numFmt w:val="bullet"/>
      <w:lvlText w:val="-"/>
      <w:lvlJc w:val="left"/>
      <w:pPr>
        <w:ind w:left="2887" w:hanging="360"/>
      </w:pPr>
      <w:rPr>
        <w:rFonts w:ascii="Arial" w:eastAsia="Times New Roman" w:hAnsi="Arial" w:cs="Arial"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6" w15:restartNumberingAfterBreak="0">
    <w:nsid w:val="1A8637BC"/>
    <w:multiLevelType w:val="multilevel"/>
    <w:tmpl w:val="C5B2DC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E83929"/>
    <w:multiLevelType w:val="hybridMultilevel"/>
    <w:tmpl w:val="1AF2030E"/>
    <w:lvl w:ilvl="0" w:tplc="4BBCCC0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B30D5"/>
    <w:multiLevelType w:val="hybridMultilevel"/>
    <w:tmpl w:val="3620B042"/>
    <w:lvl w:ilvl="0" w:tplc="4BBCCC00">
      <w:start w:val="1"/>
      <w:numFmt w:val="bullet"/>
      <w:lvlText w:val="□"/>
      <w:lvlJc w:val="left"/>
      <w:pPr>
        <w:tabs>
          <w:tab w:val="num" w:pos="1560"/>
        </w:tabs>
        <w:ind w:left="1560" w:hanging="360"/>
      </w:pPr>
      <w:rPr>
        <w:rFonts w:ascii="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9" w15:restartNumberingAfterBreak="0">
    <w:nsid w:val="1C6A3CDF"/>
    <w:multiLevelType w:val="hybridMultilevel"/>
    <w:tmpl w:val="A4828C6C"/>
    <w:lvl w:ilvl="0" w:tplc="8D28A53C">
      <w:start w:val="1"/>
      <w:numFmt w:val="bullet"/>
      <w:lvlText w:val="□"/>
      <w:lvlJc w:val="left"/>
      <w:pPr>
        <w:tabs>
          <w:tab w:val="num" w:pos="5640"/>
        </w:tabs>
        <w:ind w:left="5640" w:hanging="360"/>
      </w:pPr>
      <w:rPr>
        <w:rFonts w:ascii="Times New Roman" w:hAnsi="Times New Roman" w:cs="Times New Roman" w:hint="default"/>
        <w:sz w:val="22"/>
        <w:szCs w:val="22"/>
      </w:rPr>
    </w:lvl>
    <w:lvl w:ilvl="1" w:tplc="04090003" w:tentative="1">
      <w:start w:val="1"/>
      <w:numFmt w:val="bullet"/>
      <w:lvlText w:val="o"/>
      <w:lvlJc w:val="left"/>
      <w:pPr>
        <w:tabs>
          <w:tab w:val="num" w:pos="6360"/>
        </w:tabs>
        <w:ind w:left="6360" w:hanging="360"/>
      </w:pPr>
      <w:rPr>
        <w:rFonts w:ascii="Courier New" w:hAnsi="Courier New" w:cs="Courier New" w:hint="default"/>
      </w:rPr>
    </w:lvl>
    <w:lvl w:ilvl="2" w:tplc="04090005" w:tentative="1">
      <w:start w:val="1"/>
      <w:numFmt w:val="bullet"/>
      <w:lvlText w:val=""/>
      <w:lvlJc w:val="left"/>
      <w:pPr>
        <w:tabs>
          <w:tab w:val="num" w:pos="7080"/>
        </w:tabs>
        <w:ind w:left="7080" w:hanging="360"/>
      </w:pPr>
      <w:rPr>
        <w:rFonts w:ascii="Wingdings" w:hAnsi="Wingdings" w:hint="default"/>
      </w:rPr>
    </w:lvl>
    <w:lvl w:ilvl="3" w:tplc="04090001" w:tentative="1">
      <w:start w:val="1"/>
      <w:numFmt w:val="bullet"/>
      <w:lvlText w:val=""/>
      <w:lvlJc w:val="left"/>
      <w:pPr>
        <w:tabs>
          <w:tab w:val="num" w:pos="7800"/>
        </w:tabs>
        <w:ind w:left="7800" w:hanging="360"/>
      </w:pPr>
      <w:rPr>
        <w:rFonts w:ascii="Symbol" w:hAnsi="Symbol" w:hint="default"/>
      </w:rPr>
    </w:lvl>
    <w:lvl w:ilvl="4" w:tplc="04090003" w:tentative="1">
      <w:start w:val="1"/>
      <w:numFmt w:val="bullet"/>
      <w:lvlText w:val="o"/>
      <w:lvlJc w:val="left"/>
      <w:pPr>
        <w:tabs>
          <w:tab w:val="num" w:pos="8520"/>
        </w:tabs>
        <w:ind w:left="8520" w:hanging="360"/>
      </w:pPr>
      <w:rPr>
        <w:rFonts w:ascii="Courier New" w:hAnsi="Courier New" w:cs="Courier New" w:hint="default"/>
      </w:rPr>
    </w:lvl>
    <w:lvl w:ilvl="5" w:tplc="04090005" w:tentative="1">
      <w:start w:val="1"/>
      <w:numFmt w:val="bullet"/>
      <w:lvlText w:val=""/>
      <w:lvlJc w:val="left"/>
      <w:pPr>
        <w:tabs>
          <w:tab w:val="num" w:pos="9240"/>
        </w:tabs>
        <w:ind w:left="9240" w:hanging="360"/>
      </w:pPr>
      <w:rPr>
        <w:rFonts w:ascii="Wingdings" w:hAnsi="Wingdings" w:hint="default"/>
      </w:rPr>
    </w:lvl>
    <w:lvl w:ilvl="6" w:tplc="04090001" w:tentative="1">
      <w:start w:val="1"/>
      <w:numFmt w:val="bullet"/>
      <w:lvlText w:val=""/>
      <w:lvlJc w:val="left"/>
      <w:pPr>
        <w:tabs>
          <w:tab w:val="num" w:pos="9960"/>
        </w:tabs>
        <w:ind w:left="9960" w:hanging="360"/>
      </w:pPr>
      <w:rPr>
        <w:rFonts w:ascii="Symbol" w:hAnsi="Symbol" w:hint="default"/>
      </w:rPr>
    </w:lvl>
    <w:lvl w:ilvl="7" w:tplc="04090003" w:tentative="1">
      <w:start w:val="1"/>
      <w:numFmt w:val="bullet"/>
      <w:lvlText w:val="o"/>
      <w:lvlJc w:val="left"/>
      <w:pPr>
        <w:tabs>
          <w:tab w:val="num" w:pos="10680"/>
        </w:tabs>
        <w:ind w:left="10680" w:hanging="360"/>
      </w:pPr>
      <w:rPr>
        <w:rFonts w:ascii="Courier New" w:hAnsi="Courier New" w:cs="Courier New" w:hint="default"/>
      </w:rPr>
    </w:lvl>
    <w:lvl w:ilvl="8" w:tplc="04090005" w:tentative="1">
      <w:start w:val="1"/>
      <w:numFmt w:val="bullet"/>
      <w:lvlText w:val=""/>
      <w:lvlJc w:val="left"/>
      <w:pPr>
        <w:tabs>
          <w:tab w:val="num" w:pos="11400"/>
        </w:tabs>
        <w:ind w:left="11400" w:hanging="360"/>
      </w:pPr>
      <w:rPr>
        <w:rFonts w:ascii="Wingdings" w:hAnsi="Wingdings" w:hint="default"/>
      </w:rPr>
    </w:lvl>
  </w:abstractNum>
  <w:abstractNum w:abstractNumId="10" w15:restartNumberingAfterBreak="0">
    <w:nsid w:val="20825BDD"/>
    <w:multiLevelType w:val="hybridMultilevel"/>
    <w:tmpl w:val="E69C7A80"/>
    <w:lvl w:ilvl="0" w:tplc="4BBCCC00">
      <w:start w:val="1"/>
      <w:numFmt w:val="bullet"/>
      <w:lvlText w:val="□"/>
      <w:lvlJc w:val="left"/>
      <w:pPr>
        <w:tabs>
          <w:tab w:val="num" w:pos="2400"/>
        </w:tabs>
        <w:ind w:left="2400" w:hanging="360"/>
      </w:pPr>
      <w:rPr>
        <w:rFonts w:ascii="Times New Roman" w:hAnsi="Times New Roman" w:cs="Times New Roman" w:hint="default"/>
      </w:rPr>
    </w:lvl>
    <w:lvl w:ilvl="1" w:tplc="4BBCCC00">
      <w:start w:val="1"/>
      <w:numFmt w:val="bullet"/>
      <w:lvlText w:val="□"/>
      <w:lvlJc w:val="left"/>
      <w:pPr>
        <w:tabs>
          <w:tab w:val="num" w:pos="1560"/>
        </w:tabs>
        <w:ind w:left="1560" w:hanging="360"/>
      </w:pPr>
      <w:rPr>
        <w:rFonts w:ascii="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1CD673A"/>
    <w:multiLevelType w:val="multilevel"/>
    <w:tmpl w:val="DAD24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EB6758"/>
    <w:multiLevelType w:val="hybridMultilevel"/>
    <w:tmpl w:val="BAB8D57E"/>
    <w:lvl w:ilvl="0" w:tplc="4BBCCC00">
      <w:start w:val="1"/>
      <w:numFmt w:val="bullet"/>
      <w:lvlText w:val="□"/>
      <w:lvlJc w:val="left"/>
      <w:pPr>
        <w:tabs>
          <w:tab w:val="num" w:pos="2407"/>
        </w:tabs>
        <w:ind w:left="2407" w:hanging="360"/>
      </w:pPr>
      <w:rPr>
        <w:rFonts w:ascii="Times New Roman" w:hAnsi="Times New Roman" w:cs="Times New Roman" w:hint="default"/>
      </w:rPr>
    </w:lvl>
    <w:lvl w:ilvl="1" w:tplc="4BBCCC00">
      <w:start w:val="1"/>
      <w:numFmt w:val="bullet"/>
      <w:lvlText w:val="□"/>
      <w:lvlJc w:val="left"/>
      <w:pPr>
        <w:tabs>
          <w:tab w:val="num" w:pos="1560"/>
        </w:tabs>
        <w:ind w:left="1560" w:hanging="360"/>
      </w:pPr>
      <w:rPr>
        <w:rFonts w:ascii="Times New Roman" w:hAnsi="Times New Roman" w:cs="Times New Roman"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3" w15:restartNumberingAfterBreak="0">
    <w:nsid w:val="26030775"/>
    <w:multiLevelType w:val="hybridMultilevel"/>
    <w:tmpl w:val="19182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B5D13"/>
    <w:multiLevelType w:val="hybridMultilevel"/>
    <w:tmpl w:val="F39063BC"/>
    <w:lvl w:ilvl="0" w:tplc="4BBCCC0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7C2F7E"/>
    <w:multiLevelType w:val="multilevel"/>
    <w:tmpl w:val="4C8AA10A"/>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A65879"/>
    <w:multiLevelType w:val="hybridMultilevel"/>
    <w:tmpl w:val="A112D0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95405"/>
    <w:multiLevelType w:val="multilevel"/>
    <w:tmpl w:val="412491B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62A33BA"/>
    <w:multiLevelType w:val="multilevel"/>
    <w:tmpl w:val="EF32F7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3D05FB"/>
    <w:multiLevelType w:val="hybridMultilevel"/>
    <w:tmpl w:val="6574710A"/>
    <w:lvl w:ilvl="0" w:tplc="A1D8793C">
      <w:start w:val="5"/>
      <w:numFmt w:val="bullet"/>
      <w:lvlText w:val=""/>
      <w:lvlJc w:val="left"/>
      <w:pPr>
        <w:ind w:left="2520" w:hanging="360"/>
      </w:pPr>
      <w:rPr>
        <w:rFonts w:ascii="Symbol" w:eastAsia="Times New Roman" w:hAnsi="Symbol" w:cs="Aria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702063C"/>
    <w:multiLevelType w:val="hybridMultilevel"/>
    <w:tmpl w:val="BE0A3B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9F5E80"/>
    <w:multiLevelType w:val="multilevel"/>
    <w:tmpl w:val="5C1E59C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F27781"/>
    <w:multiLevelType w:val="hybridMultilevel"/>
    <w:tmpl w:val="E6BEC2E4"/>
    <w:lvl w:ilvl="0" w:tplc="4BBCCC00">
      <w:start w:val="1"/>
      <w:numFmt w:val="bullet"/>
      <w:lvlText w:val="□"/>
      <w:lvlJc w:val="left"/>
      <w:pPr>
        <w:tabs>
          <w:tab w:val="num" w:pos="1680"/>
        </w:tabs>
        <w:ind w:left="16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194EE5"/>
    <w:multiLevelType w:val="hybridMultilevel"/>
    <w:tmpl w:val="836E778A"/>
    <w:lvl w:ilvl="0" w:tplc="4BBCCC00">
      <w:start w:val="1"/>
      <w:numFmt w:val="bullet"/>
      <w:lvlText w:val="□"/>
      <w:lvlJc w:val="left"/>
      <w:pPr>
        <w:tabs>
          <w:tab w:val="num" w:pos="2407"/>
        </w:tabs>
        <w:ind w:left="2407" w:hanging="360"/>
      </w:pPr>
      <w:rPr>
        <w:rFonts w:ascii="Times New Roman" w:hAnsi="Times New Roman" w:cs="Times New Roman" w:hint="default"/>
      </w:rPr>
    </w:lvl>
    <w:lvl w:ilvl="1" w:tplc="4BBCCC00">
      <w:start w:val="1"/>
      <w:numFmt w:val="bullet"/>
      <w:lvlText w:val="□"/>
      <w:lvlJc w:val="left"/>
      <w:pPr>
        <w:tabs>
          <w:tab w:val="num" w:pos="1560"/>
        </w:tabs>
        <w:ind w:left="1560" w:hanging="360"/>
      </w:pPr>
      <w:rPr>
        <w:rFonts w:ascii="Times New Roman" w:hAnsi="Times New Roman" w:cs="Times New Roman"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4" w15:restartNumberingAfterBreak="0">
    <w:nsid w:val="421909D7"/>
    <w:multiLevelType w:val="multilevel"/>
    <w:tmpl w:val="5F5EF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BD61DC5"/>
    <w:multiLevelType w:val="multilevel"/>
    <w:tmpl w:val="A8601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DCF558E"/>
    <w:multiLevelType w:val="hybridMultilevel"/>
    <w:tmpl w:val="043CB256"/>
    <w:lvl w:ilvl="0" w:tplc="4BBCCC00">
      <w:start w:val="1"/>
      <w:numFmt w:val="bullet"/>
      <w:lvlText w:val="□"/>
      <w:lvlJc w:val="left"/>
      <w:pPr>
        <w:ind w:left="2580" w:hanging="360"/>
      </w:pPr>
      <w:rPr>
        <w:rFonts w:ascii="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7" w15:restartNumberingAfterBreak="0">
    <w:nsid w:val="4F634D6C"/>
    <w:multiLevelType w:val="hybridMultilevel"/>
    <w:tmpl w:val="E77C16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C60BE9"/>
    <w:multiLevelType w:val="hybridMultilevel"/>
    <w:tmpl w:val="14BA7F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E46E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3901081"/>
    <w:multiLevelType w:val="hybridMultilevel"/>
    <w:tmpl w:val="9AD0C054"/>
    <w:lvl w:ilvl="0" w:tplc="4BBCCC00">
      <w:start w:val="1"/>
      <w:numFmt w:val="bullet"/>
      <w:lvlText w:val="□"/>
      <w:lvlJc w:val="left"/>
      <w:pPr>
        <w:tabs>
          <w:tab w:val="num" w:pos="1680"/>
        </w:tabs>
        <w:ind w:left="16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6A9619F"/>
    <w:multiLevelType w:val="hybridMultilevel"/>
    <w:tmpl w:val="CF826094"/>
    <w:lvl w:ilvl="0" w:tplc="BD7E0066">
      <w:start w:val="10"/>
      <w:numFmt w:val="bullet"/>
      <w:lvlText w:val="-"/>
      <w:lvlJc w:val="left"/>
      <w:pPr>
        <w:tabs>
          <w:tab w:val="num" w:pos="2160"/>
        </w:tabs>
        <w:ind w:left="2160" w:hanging="360"/>
      </w:pPr>
      <w:rPr>
        <w:rFonts w:ascii="Times New Roman" w:eastAsia="Times New Roman" w:hAnsi="Times New Roman" w:cs="Times New Roman" w:hint="default"/>
      </w:rPr>
    </w:lvl>
    <w:lvl w:ilvl="1" w:tplc="4BBCCC00">
      <w:start w:val="1"/>
      <w:numFmt w:val="bullet"/>
      <w:lvlText w:val="□"/>
      <w:lvlJc w:val="left"/>
      <w:pPr>
        <w:tabs>
          <w:tab w:val="num" w:pos="1800"/>
        </w:tabs>
        <w:ind w:left="1800" w:hanging="360"/>
      </w:pPr>
      <w:rPr>
        <w:rFonts w:ascii="Times New Roman"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6E30A9A"/>
    <w:multiLevelType w:val="hybridMultilevel"/>
    <w:tmpl w:val="DA849BB6"/>
    <w:lvl w:ilvl="0" w:tplc="B798CDA6">
      <w:start w:val="1"/>
      <w:numFmt w:val="bullet"/>
      <w:lvlText w:val="□"/>
      <w:lvlJc w:val="left"/>
      <w:pPr>
        <w:ind w:left="1440" w:hanging="360"/>
      </w:pPr>
      <w:rPr>
        <w:rFonts w:ascii="Times New Roman" w:hAnsi="Times New Roman" w:cs="Times New Roman" w:hint="default"/>
        <w:sz w:val="22"/>
        <w:szCs w:val="22"/>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33" w15:restartNumberingAfterBreak="0">
    <w:nsid w:val="57005C0C"/>
    <w:multiLevelType w:val="hybridMultilevel"/>
    <w:tmpl w:val="215C1DDC"/>
    <w:lvl w:ilvl="0" w:tplc="4BBCCC00">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DE43E3"/>
    <w:multiLevelType w:val="hybridMultilevel"/>
    <w:tmpl w:val="3A94B1BE"/>
    <w:lvl w:ilvl="0" w:tplc="2C090005">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5" w15:restartNumberingAfterBreak="0">
    <w:nsid w:val="60B43603"/>
    <w:multiLevelType w:val="multilevel"/>
    <w:tmpl w:val="79A665EA"/>
    <w:lvl w:ilvl="0">
      <w:start w:val="1"/>
      <w:numFmt w:val="bullet"/>
      <w:lvlText w:val="□"/>
      <w:lvlJc w:val="left"/>
      <w:pPr>
        <w:ind w:left="720" w:hanging="360"/>
      </w:pPr>
      <w:rPr>
        <w:rFonts w:ascii="Times New Roman" w:hAnsi="Times New Roman" w:cs="Times New Roman" w:hint="default"/>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11B2528"/>
    <w:multiLevelType w:val="hybridMultilevel"/>
    <w:tmpl w:val="E5BE4142"/>
    <w:lvl w:ilvl="0" w:tplc="5874AEE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5152F1E"/>
    <w:multiLevelType w:val="hybridMultilevel"/>
    <w:tmpl w:val="A0F43810"/>
    <w:lvl w:ilvl="0" w:tplc="4BBCCC00">
      <w:start w:val="1"/>
      <w:numFmt w:val="bullet"/>
      <w:lvlText w:val="□"/>
      <w:lvlJc w:val="left"/>
      <w:pPr>
        <w:tabs>
          <w:tab w:val="num" w:pos="2047"/>
        </w:tabs>
        <w:ind w:left="2047" w:hanging="360"/>
      </w:pPr>
      <w:rPr>
        <w:rFonts w:ascii="Times New Roman" w:hAnsi="Times New Roman"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38" w15:restartNumberingAfterBreak="0">
    <w:nsid w:val="659F458E"/>
    <w:multiLevelType w:val="hybridMultilevel"/>
    <w:tmpl w:val="4458520C"/>
    <w:lvl w:ilvl="0" w:tplc="4BBCCC00">
      <w:start w:val="1"/>
      <w:numFmt w:val="bullet"/>
      <w:lvlText w:val="□"/>
      <w:lvlJc w:val="left"/>
      <w:pPr>
        <w:tabs>
          <w:tab w:val="num" w:pos="2407"/>
        </w:tabs>
        <w:ind w:left="2407" w:hanging="360"/>
      </w:pPr>
      <w:rPr>
        <w:rFonts w:ascii="Times New Roman" w:hAnsi="Times New Roman" w:cs="Times New Roman" w:hint="default"/>
      </w:rPr>
    </w:lvl>
    <w:lvl w:ilvl="1" w:tplc="4BBCCC00">
      <w:start w:val="1"/>
      <w:numFmt w:val="bullet"/>
      <w:lvlText w:val="□"/>
      <w:lvlJc w:val="left"/>
      <w:pPr>
        <w:tabs>
          <w:tab w:val="num" w:pos="1560"/>
        </w:tabs>
        <w:ind w:left="1560" w:hanging="360"/>
      </w:pPr>
      <w:rPr>
        <w:rFonts w:ascii="Times New Roman" w:hAnsi="Times New Roman" w:cs="Times New Roman"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39" w15:restartNumberingAfterBreak="0">
    <w:nsid w:val="69A36546"/>
    <w:multiLevelType w:val="hybridMultilevel"/>
    <w:tmpl w:val="7818B03E"/>
    <w:lvl w:ilvl="0" w:tplc="B798CDA6">
      <w:start w:val="1"/>
      <w:numFmt w:val="bullet"/>
      <w:lvlText w:val="□"/>
      <w:lvlJc w:val="left"/>
      <w:pPr>
        <w:tabs>
          <w:tab w:val="num" w:pos="5640"/>
        </w:tabs>
        <w:ind w:left="5640" w:hanging="360"/>
      </w:pPr>
      <w:rPr>
        <w:rFonts w:ascii="Times New Roman" w:hAnsi="Times New Roman" w:cs="Times New Roman" w:hint="default"/>
        <w:sz w:val="22"/>
        <w:szCs w:val="22"/>
      </w:rPr>
    </w:lvl>
    <w:lvl w:ilvl="1" w:tplc="04090003" w:tentative="1">
      <w:start w:val="1"/>
      <w:numFmt w:val="bullet"/>
      <w:lvlText w:val="o"/>
      <w:lvlJc w:val="left"/>
      <w:pPr>
        <w:tabs>
          <w:tab w:val="num" w:pos="6360"/>
        </w:tabs>
        <w:ind w:left="6360" w:hanging="360"/>
      </w:pPr>
      <w:rPr>
        <w:rFonts w:ascii="Courier New" w:hAnsi="Courier New" w:cs="Courier New" w:hint="default"/>
      </w:rPr>
    </w:lvl>
    <w:lvl w:ilvl="2" w:tplc="04090005" w:tentative="1">
      <w:start w:val="1"/>
      <w:numFmt w:val="bullet"/>
      <w:lvlText w:val=""/>
      <w:lvlJc w:val="left"/>
      <w:pPr>
        <w:tabs>
          <w:tab w:val="num" w:pos="7080"/>
        </w:tabs>
        <w:ind w:left="7080" w:hanging="360"/>
      </w:pPr>
      <w:rPr>
        <w:rFonts w:ascii="Wingdings" w:hAnsi="Wingdings" w:hint="default"/>
      </w:rPr>
    </w:lvl>
    <w:lvl w:ilvl="3" w:tplc="04090001" w:tentative="1">
      <w:start w:val="1"/>
      <w:numFmt w:val="bullet"/>
      <w:lvlText w:val=""/>
      <w:lvlJc w:val="left"/>
      <w:pPr>
        <w:tabs>
          <w:tab w:val="num" w:pos="7800"/>
        </w:tabs>
        <w:ind w:left="7800" w:hanging="360"/>
      </w:pPr>
      <w:rPr>
        <w:rFonts w:ascii="Symbol" w:hAnsi="Symbol" w:hint="default"/>
      </w:rPr>
    </w:lvl>
    <w:lvl w:ilvl="4" w:tplc="04090003" w:tentative="1">
      <w:start w:val="1"/>
      <w:numFmt w:val="bullet"/>
      <w:lvlText w:val="o"/>
      <w:lvlJc w:val="left"/>
      <w:pPr>
        <w:tabs>
          <w:tab w:val="num" w:pos="8520"/>
        </w:tabs>
        <w:ind w:left="8520" w:hanging="360"/>
      </w:pPr>
      <w:rPr>
        <w:rFonts w:ascii="Courier New" w:hAnsi="Courier New" w:cs="Courier New" w:hint="default"/>
      </w:rPr>
    </w:lvl>
    <w:lvl w:ilvl="5" w:tplc="04090005" w:tentative="1">
      <w:start w:val="1"/>
      <w:numFmt w:val="bullet"/>
      <w:lvlText w:val=""/>
      <w:lvlJc w:val="left"/>
      <w:pPr>
        <w:tabs>
          <w:tab w:val="num" w:pos="9240"/>
        </w:tabs>
        <w:ind w:left="9240" w:hanging="360"/>
      </w:pPr>
      <w:rPr>
        <w:rFonts w:ascii="Wingdings" w:hAnsi="Wingdings" w:hint="default"/>
      </w:rPr>
    </w:lvl>
    <w:lvl w:ilvl="6" w:tplc="04090001" w:tentative="1">
      <w:start w:val="1"/>
      <w:numFmt w:val="bullet"/>
      <w:lvlText w:val=""/>
      <w:lvlJc w:val="left"/>
      <w:pPr>
        <w:tabs>
          <w:tab w:val="num" w:pos="9960"/>
        </w:tabs>
        <w:ind w:left="9960" w:hanging="360"/>
      </w:pPr>
      <w:rPr>
        <w:rFonts w:ascii="Symbol" w:hAnsi="Symbol" w:hint="default"/>
      </w:rPr>
    </w:lvl>
    <w:lvl w:ilvl="7" w:tplc="04090003" w:tentative="1">
      <w:start w:val="1"/>
      <w:numFmt w:val="bullet"/>
      <w:lvlText w:val="o"/>
      <w:lvlJc w:val="left"/>
      <w:pPr>
        <w:tabs>
          <w:tab w:val="num" w:pos="10680"/>
        </w:tabs>
        <w:ind w:left="10680" w:hanging="360"/>
      </w:pPr>
      <w:rPr>
        <w:rFonts w:ascii="Courier New" w:hAnsi="Courier New" w:cs="Courier New" w:hint="default"/>
      </w:rPr>
    </w:lvl>
    <w:lvl w:ilvl="8" w:tplc="04090005" w:tentative="1">
      <w:start w:val="1"/>
      <w:numFmt w:val="bullet"/>
      <w:lvlText w:val=""/>
      <w:lvlJc w:val="left"/>
      <w:pPr>
        <w:tabs>
          <w:tab w:val="num" w:pos="11400"/>
        </w:tabs>
        <w:ind w:left="11400" w:hanging="360"/>
      </w:pPr>
      <w:rPr>
        <w:rFonts w:ascii="Wingdings" w:hAnsi="Wingdings" w:hint="default"/>
      </w:rPr>
    </w:lvl>
  </w:abstractNum>
  <w:abstractNum w:abstractNumId="40" w15:restartNumberingAfterBreak="0">
    <w:nsid w:val="6C21722E"/>
    <w:multiLevelType w:val="hybridMultilevel"/>
    <w:tmpl w:val="9B4E6686"/>
    <w:lvl w:ilvl="0" w:tplc="75302102">
      <w:start w:val="1"/>
      <w:numFmt w:val="bullet"/>
      <w:pStyle w:val="BulletedList"/>
      <w:lvlText w:val="□"/>
      <w:lvlJc w:val="left"/>
      <w:pPr>
        <w:tabs>
          <w:tab w:val="num" w:pos="1440"/>
        </w:tabs>
        <w:ind w:left="1440" w:hanging="360"/>
      </w:pPr>
      <w:rPr>
        <w:rFonts w:ascii="Times New Roman" w:hAnsi="Times New Roman" w:cs="Times New Roman" w:hint="default"/>
      </w:rPr>
    </w:lvl>
    <w:lvl w:ilvl="1" w:tplc="04090003">
      <w:start w:val="1"/>
      <w:numFmt w:val="bullet"/>
      <w:lvlText w:val="o"/>
      <w:lvlJc w:val="left"/>
      <w:pPr>
        <w:tabs>
          <w:tab w:val="num" w:pos="2412"/>
        </w:tabs>
        <w:ind w:left="2412" w:hanging="360"/>
      </w:pPr>
      <w:rPr>
        <w:rFonts w:ascii="Courier New" w:hAnsi="Courier New" w:cs="Courier New" w:hint="default"/>
      </w:rPr>
    </w:lvl>
    <w:lvl w:ilvl="2" w:tplc="04090005" w:tentative="1">
      <w:start w:val="1"/>
      <w:numFmt w:val="bullet"/>
      <w:lvlText w:val=""/>
      <w:lvlJc w:val="left"/>
      <w:pPr>
        <w:tabs>
          <w:tab w:val="num" w:pos="3132"/>
        </w:tabs>
        <w:ind w:left="3132" w:hanging="360"/>
      </w:pPr>
      <w:rPr>
        <w:rFonts w:ascii="Wingdings" w:hAnsi="Wingdings" w:hint="default"/>
      </w:rPr>
    </w:lvl>
    <w:lvl w:ilvl="3" w:tplc="04090001" w:tentative="1">
      <w:start w:val="1"/>
      <w:numFmt w:val="bullet"/>
      <w:lvlText w:val=""/>
      <w:lvlJc w:val="left"/>
      <w:pPr>
        <w:tabs>
          <w:tab w:val="num" w:pos="3852"/>
        </w:tabs>
        <w:ind w:left="3852" w:hanging="360"/>
      </w:pPr>
      <w:rPr>
        <w:rFonts w:ascii="Symbol" w:hAnsi="Symbol" w:hint="default"/>
      </w:rPr>
    </w:lvl>
    <w:lvl w:ilvl="4" w:tplc="04090003" w:tentative="1">
      <w:start w:val="1"/>
      <w:numFmt w:val="bullet"/>
      <w:lvlText w:val="o"/>
      <w:lvlJc w:val="left"/>
      <w:pPr>
        <w:tabs>
          <w:tab w:val="num" w:pos="4572"/>
        </w:tabs>
        <w:ind w:left="4572" w:hanging="360"/>
      </w:pPr>
      <w:rPr>
        <w:rFonts w:ascii="Courier New" w:hAnsi="Courier New" w:cs="Courier New" w:hint="default"/>
      </w:rPr>
    </w:lvl>
    <w:lvl w:ilvl="5" w:tplc="04090005" w:tentative="1">
      <w:start w:val="1"/>
      <w:numFmt w:val="bullet"/>
      <w:lvlText w:val=""/>
      <w:lvlJc w:val="left"/>
      <w:pPr>
        <w:tabs>
          <w:tab w:val="num" w:pos="5292"/>
        </w:tabs>
        <w:ind w:left="5292" w:hanging="360"/>
      </w:pPr>
      <w:rPr>
        <w:rFonts w:ascii="Wingdings" w:hAnsi="Wingdings" w:hint="default"/>
      </w:rPr>
    </w:lvl>
    <w:lvl w:ilvl="6" w:tplc="04090001" w:tentative="1">
      <w:start w:val="1"/>
      <w:numFmt w:val="bullet"/>
      <w:lvlText w:val=""/>
      <w:lvlJc w:val="left"/>
      <w:pPr>
        <w:tabs>
          <w:tab w:val="num" w:pos="6012"/>
        </w:tabs>
        <w:ind w:left="6012" w:hanging="360"/>
      </w:pPr>
      <w:rPr>
        <w:rFonts w:ascii="Symbol" w:hAnsi="Symbol" w:hint="default"/>
      </w:rPr>
    </w:lvl>
    <w:lvl w:ilvl="7" w:tplc="04090003" w:tentative="1">
      <w:start w:val="1"/>
      <w:numFmt w:val="bullet"/>
      <w:lvlText w:val="o"/>
      <w:lvlJc w:val="left"/>
      <w:pPr>
        <w:tabs>
          <w:tab w:val="num" w:pos="6732"/>
        </w:tabs>
        <w:ind w:left="6732" w:hanging="360"/>
      </w:pPr>
      <w:rPr>
        <w:rFonts w:ascii="Courier New" w:hAnsi="Courier New" w:cs="Courier New" w:hint="default"/>
      </w:rPr>
    </w:lvl>
    <w:lvl w:ilvl="8" w:tplc="04090005" w:tentative="1">
      <w:start w:val="1"/>
      <w:numFmt w:val="bullet"/>
      <w:lvlText w:val=""/>
      <w:lvlJc w:val="left"/>
      <w:pPr>
        <w:tabs>
          <w:tab w:val="num" w:pos="7452"/>
        </w:tabs>
        <w:ind w:left="7452" w:hanging="360"/>
      </w:pPr>
      <w:rPr>
        <w:rFonts w:ascii="Wingdings" w:hAnsi="Wingdings" w:hint="default"/>
      </w:rPr>
    </w:lvl>
  </w:abstractNum>
  <w:abstractNum w:abstractNumId="41" w15:restartNumberingAfterBreak="0">
    <w:nsid w:val="6D0E113B"/>
    <w:multiLevelType w:val="hybridMultilevel"/>
    <w:tmpl w:val="86CA6888"/>
    <w:lvl w:ilvl="0" w:tplc="5874AEE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23E77C3"/>
    <w:multiLevelType w:val="hybridMultilevel"/>
    <w:tmpl w:val="919CB45C"/>
    <w:lvl w:ilvl="0" w:tplc="4BBCCC00">
      <w:start w:val="1"/>
      <w:numFmt w:val="bullet"/>
      <w:lvlText w:val="□"/>
      <w:lvlJc w:val="left"/>
      <w:pPr>
        <w:tabs>
          <w:tab w:val="num" w:pos="1560"/>
        </w:tabs>
        <w:ind w:left="1560" w:hanging="360"/>
      </w:pPr>
      <w:rPr>
        <w:rFonts w:ascii="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3" w15:restartNumberingAfterBreak="0">
    <w:nsid w:val="7973799C"/>
    <w:multiLevelType w:val="multilevel"/>
    <w:tmpl w:val="CF3A7E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28"/>
  </w:num>
  <w:num w:numId="3">
    <w:abstractNumId w:val="20"/>
  </w:num>
  <w:num w:numId="4">
    <w:abstractNumId w:val="27"/>
  </w:num>
  <w:num w:numId="5">
    <w:abstractNumId w:val="16"/>
  </w:num>
  <w:num w:numId="6">
    <w:abstractNumId w:val="39"/>
  </w:num>
  <w:num w:numId="7">
    <w:abstractNumId w:val="9"/>
  </w:num>
  <w:num w:numId="8">
    <w:abstractNumId w:val="29"/>
  </w:num>
  <w:num w:numId="9">
    <w:abstractNumId w:val="30"/>
  </w:num>
  <w:num w:numId="10">
    <w:abstractNumId w:val="22"/>
  </w:num>
  <w:num w:numId="11">
    <w:abstractNumId w:val="13"/>
  </w:num>
  <w:num w:numId="12">
    <w:abstractNumId w:val="42"/>
  </w:num>
  <w:num w:numId="13">
    <w:abstractNumId w:val="8"/>
  </w:num>
  <w:num w:numId="14">
    <w:abstractNumId w:val="31"/>
  </w:num>
  <w:num w:numId="15">
    <w:abstractNumId w:val="2"/>
  </w:num>
  <w:num w:numId="16">
    <w:abstractNumId w:val="33"/>
  </w:num>
  <w:num w:numId="17">
    <w:abstractNumId w:val="37"/>
  </w:num>
  <w:num w:numId="18">
    <w:abstractNumId w:val="14"/>
  </w:num>
  <w:num w:numId="19">
    <w:abstractNumId w:val="19"/>
  </w:num>
  <w:num w:numId="20">
    <w:abstractNumId w:val="1"/>
  </w:num>
  <w:num w:numId="21">
    <w:abstractNumId w:val="12"/>
  </w:num>
  <w:num w:numId="22">
    <w:abstractNumId w:val="4"/>
  </w:num>
  <w:num w:numId="23">
    <w:abstractNumId w:val="18"/>
  </w:num>
  <w:num w:numId="24">
    <w:abstractNumId w:val="15"/>
  </w:num>
  <w:num w:numId="25">
    <w:abstractNumId w:val="21"/>
  </w:num>
  <w:num w:numId="26">
    <w:abstractNumId w:val="6"/>
  </w:num>
  <w:num w:numId="27">
    <w:abstractNumId w:val="3"/>
  </w:num>
  <w:num w:numId="28">
    <w:abstractNumId w:val="7"/>
  </w:num>
  <w:num w:numId="29">
    <w:abstractNumId w:val="0"/>
  </w:num>
  <w:num w:numId="30">
    <w:abstractNumId w:val="36"/>
  </w:num>
  <w:num w:numId="31">
    <w:abstractNumId w:val="41"/>
  </w:num>
  <w:num w:numId="32">
    <w:abstractNumId w:val="10"/>
  </w:num>
  <w:num w:numId="33">
    <w:abstractNumId w:val="43"/>
  </w:num>
  <w:num w:numId="34">
    <w:abstractNumId w:val="26"/>
  </w:num>
  <w:num w:numId="35">
    <w:abstractNumId w:val="38"/>
  </w:num>
  <w:num w:numId="36">
    <w:abstractNumId w:val="23"/>
  </w:num>
  <w:num w:numId="37">
    <w:abstractNumId w:val="5"/>
  </w:num>
  <w:num w:numId="38">
    <w:abstractNumId w:val="17"/>
  </w:num>
  <w:num w:numId="39">
    <w:abstractNumId w:val="25"/>
  </w:num>
  <w:num w:numId="40">
    <w:abstractNumId w:val="11"/>
  </w:num>
  <w:num w:numId="41">
    <w:abstractNumId w:val="32"/>
  </w:num>
  <w:num w:numId="42">
    <w:abstractNumId w:val="24"/>
  </w:num>
  <w:num w:numId="43">
    <w:abstractNumId w:val="35"/>
  </w:num>
  <w:num w:numId="44">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08"/>
    <w:rsid w:val="00005FE3"/>
    <w:rsid w:val="00007D4E"/>
    <w:rsid w:val="000165BD"/>
    <w:rsid w:val="0002098D"/>
    <w:rsid w:val="00021FFB"/>
    <w:rsid w:val="0002618B"/>
    <w:rsid w:val="00026762"/>
    <w:rsid w:val="000269D5"/>
    <w:rsid w:val="000304E0"/>
    <w:rsid w:val="0003319B"/>
    <w:rsid w:val="00035DA8"/>
    <w:rsid w:val="00045050"/>
    <w:rsid w:val="00075779"/>
    <w:rsid w:val="00075C20"/>
    <w:rsid w:val="00076A40"/>
    <w:rsid w:val="000854B9"/>
    <w:rsid w:val="0008754B"/>
    <w:rsid w:val="0009157A"/>
    <w:rsid w:val="0009691A"/>
    <w:rsid w:val="000A1169"/>
    <w:rsid w:val="000C0D36"/>
    <w:rsid w:val="000C28A1"/>
    <w:rsid w:val="000E0200"/>
    <w:rsid w:val="000E6422"/>
    <w:rsid w:val="000F0029"/>
    <w:rsid w:val="000F1375"/>
    <w:rsid w:val="000F1999"/>
    <w:rsid w:val="00116F10"/>
    <w:rsid w:val="00117031"/>
    <w:rsid w:val="00117ACB"/>
    <w:rsid w:val="00121F0D"/>
    <w:rsid w:val="00121F71"/>
    <w:rsid w:val="00125E43"/>
    <w:rsid w:val="00141E4F"/>
    <w:rsid w:val="00146581"/>
    <w:rsid w:val="00151415"/>
    <w:rsid w:val="00160C54"/>
    <w:rsid w:val="00160F1B"/>
    <w:rsid w:val="00162CF9"/>
    <w:rsid w:val="00164999"/>
    <w:rsid w:val="00165083"/>
    <w:rsid w:val="001675E6"/>
    <w:rsid w:val="00170A76"/>
    <w:rsid w:val="001735E6"/>
    <w:rsid w:val="001748CE"/>
    <w:rsid w:val="00191839"/>
    <w:rsid w:val="00192007"/>
    <w:rsid w:val="00194C95"/>
    <w:rsid w:val="001A1FE7"/>
    <w:rsid w:val="001A47CA"/>
    <w:rsid w:val="001A59CC"/>
    <w:rsid w:val="001B2236"/>
    <w:rsid w:val="001B2D8C"/>
    <w:rsid w:val="001C0CC2"/>
    <w:rsid w:val="001D0162"/>
    <w:rsid w:val="001D0F79"/>
    <w:rsid w:val="001E7FDA"/>
    <w:rsid w:val="001F1DE8"/>
    <w:rsid w:val="001F2F74"/>
    <w:rsid w:val="00201E39"/>
    <w:rsid w:val="00212CA3"/>
    <w:rsid w:val="002137D5"/>
    <w:rsid w:val="00214AC2"/>
    <w:rsid w:val="002164CC"/>
    <w:rsid w:val="0022170E"/>
    <w:rsid w:val="002225CC"/>
    <w:rsid w:val="00222C3D"/>
    <w:rsid w:val="002314F1"/>
    <w:rsid w:val="002366A5"/>
    <w:rsid w:val="00237669"/>
    <w:rsid w:val="00237A94"/>
    <w:rsid w:val="00237FA9"/>
    <w:rsid w:val="002404A1"/>
    <w:rsid w:val="0026082A"/>
    <w:rsid w:val="00260CDF"/>
    <w:rsid w:val="00264771"/>
    <w:rsid w:val="0027153A"/>
    <w:rsid w:val="00272052"/>
    <w:rsid w:val="00272E98"/>
    <w:rsid w:val="00275951"/>
    <w:rsid w:val="00275F14"/>
    <w:rsid w:val="002876F2"/>
    <w:rsid w:val="002936B2"/>
    <w:rsid w:val="0029414A"/>
    <w:rsid w:val="00297A30"/>
    <w:rsid w:val="002A0432"/>
    <w:rsid w:val="002A1332"/>
    <w:rsid w:val="002A2C84"/>
    <w:rsid w:val="002A39B7"/>
    <w:rsid w:val="002B5278"/>
    <w:rsid w:val="002C4CA9"/>
    <w:rsid w:val="002C6E9D"/>
    <w:rsid w:val="002C76C1"/>
    <w:rsid w:val="002C7763"/>
    <w:rsid w:val="002D6CC0"/>
    <w:rsid w:val="002E379F"/>
    <w:rsid w:val="002F234B"/>
    <w:rsid w:val="002F502D"/>
    <w:rsid w:val="002F51F6"/>
    <w:rsid w:val="003039A2"/>
    <w:rsid w:val="00305879"/>
    <w:rsid w:val="003107E5"/>
    <w:rsid w:val="00313037"/>
    <w:rsid w:val="00315100"/>
    <w:rsid w:val="00316A2F"/>
    <w:rsid w:val="00321EB0"/>
    <w:rsid w:val="00325AF4"/>
    <w:rsid w:val="00327E8A"/>
    <w:rsid w:val="00330A8A"/>
    <w:rsid w:val="003327FB"/>
    <w:rsid w:val="00332B39"/>
    <w:rsid w:val="0034084B"/>
    <w:rsid w:val="00343C6B"/>
    <w:rsid w:val="00347106"/>
    <w:rsid w:val="00350285"/>
    <w:rsid w:val="003542BA"/>
    <w:rsid w:val="00357DBA"/>
    <w:rsid w:val="00392E6B"/>
    <w:rsid w:val="003A041E"/>
    <w:rsid w:val="003A170E"/>
    <w:rsid w:val="003A36BE"/>
    <w:rsid w:val="003A49F3"/>
    <w:rsid w:val="003B5451"/>
    <w:rsid w:val="003B6F48"/>
    <w:rsid w:val="003B7F39"/>
    <w:rsid w:val="003C5460"/>
    <w:rsid w:val="003D3789"/>
    <w:rsid w:val="003D3F16"/>
    <w:rsid w:val="003D55D6"/>
    <w:rsid w:val="003E116E"/>
    <w:rsid w:val="00400104"/>
    <w:rsid w:val="00401727"/>
    <w:rsid w:val="00402E59"/>
    <w:rsid w:val="00407DD8"/>
    <w:rsid w:val="00414671"/>
    <w:rsid w:val="00414BD2"/>
    <w:rsid w:val="00416922"/>
    <w:rsid w:val="00421224"/>
    <w:rsid w:val="00443857"/>
    <w:rsid w:val="004440CD"/>
    <w:rsid w:val="0044625E"/>
    <w:rsid w:val="00447307"/>
    <w:rsid w:val="00460767"/>
    <w:rsid w:val="00464196"/>
    <w:rsid w:val="00467111"/>
    <w:rsid w:val="00475FAE"/>
    <w:rsid w:val="00477463"/>
    <w:rsid w:val="00484058"/>
    <w:rsid w:val="00485557"/>
    <w:rsid w:val="00486F63"/>
    <w:rsid w:val="00494C47"/>
    <w:rsid w:val="00495CD1"/>
    <w:rsid w:val="004962C5"/>
    <w:rsid w:val="00497BB8"/>
    <w:rsid w:val="00497E9C"/>
    <w:rsid w:val="004A4CAE"/>
    <w:rsid w:val="004A7728"/>
    <w:rsid w:val="004C0956"/>
    <w:rsid w:val="004C288B"/>
    <w:rsid w:val="004C513E"/>
    <w:rsid w:val="004C517B"/>
    <w:rsid w:val="004D192B"/>
    <w:rsid w:val="004D24A8"/>
    <w:rsid w:val="004D2F36"/>
    <w:rsid w:val="004E25EA"/>
    <w:rsid w:val="004F66B0"/>
    <w:rsid w:val="004F7AC6"/>
    <w:rsid w:val="005042CF"/>
    <w:rsid w:val="00504608"/>
    <w:rsid w:val="00506148"/>
    <w:rsid w:val="0050762F"/>
    <w:rsid w:val="005115B7"/>
    <w:rsid w:val="00520AC4"/>
    <w:rsid w:val="00521E07"/>
    <w:rsid w:val="0052691D"/>
    <w:rsid w:val="00534617"/>
    <w:rsid w:val="00540B01"/>
    <w:rsid w:val="00541D26"/>
    <w:rsid w:val="00545E34"/>
    <w:rsid w:val="00550B74"/>
    <w:rsid w:val="0057751F"/>
    <w:rsid w:val="00577D4A"/>
    <w:rsid w:val="00584994"/>
    <w:rsid w:val="00593F5B"/>
    <w:rsid w:val="00597560"/>
    <w:rsid w:val="00597AD3"/>
    <w:rsid w:val="005A7B23"/>
    <w:rsid w:val="005B3734"/>
    <w:rsid w:val="005B516D"/>
    <w:rsid w:val="005C1CAA"/>
    <w:rsid w:val="005C2021"/>
    <w:rsid w:val="005C5EE5"/>
    <w:rsid w:val="005C6CF4"/>
    <w:rsid w:val="005E11C5"/>
    <w:rsid w:val="005E6A4A"/>
    <w:rsid w:val="005F1C3A"/>
    <w:rsid w:val="005F6543"/>
    <w:rsid w:val="006044F0"/>
    <w:rsid w:val="006069EA"/>
    <w:rsid w:val="00610D8B"/>
    <w:rsid w:val="00611FB2"/>
    <w:rsid w:val="006179FA"/>
    <w:rsid w:val="006206A3"/>
    <w:rsid w:val="0062166F"/>
    <w:rsid w:val="00622F81"/>
    <w:rsid w:val="0063502D"/>
    <w:rsid w:val="006407B8"/>
    <w:rsid w:val="00647CA0"/>
    <w:rsid w:val="00651C7B"/>
    <w:rsid w:val="0066658D"/>
    <w:rsid w:val="00672437"/>
    <w:rsid w:val="00673796"/>
    <w:rsid w:val="006778EA"/>
    <w:rsid w:val="00680825"/>
    <w:rsid w:val="006831C6"/>
    <w:rsid w:val="00685CA0"/>
    <w:rsid w:val="0069450B"/>
    <w:rsid w:val="006966AA"/>
    <w:rsid w:val="006A1341"/>
    <w:rsid w:val="006A3310"/>
    <w:rsid w:val="006B03EC"/>
    <w:rsid w:val="006B05AB"/>
    <w:rsid w:val="006B33D3"/>
    <w:rsid w:val="006E0C68"/>
    <w:rsid w:val="006E43CC"/>
    <w:rsid w:val="006E4777"/>
    <w:rsid w:val="00704DBD"/>
    <w:rsid w:val="00704F30"/>
    <w:rsid w:val="00715D80"/>
    <w:rsid w:val="0072600C"/>
    <w:rsid w:val="00726704"/>
    <w:rsid w:val="0072678B"/>
    <w:rsid w:val="0073501A"/>
    <w:rsid w:val="0074086D"/>
    <w:rsid w:val="00741161"/>
    <w:rsid w:val="007416AB"/>
    <w:rsid w:val="00742E69"/>
    <w:rsid w:val="0074313C"/>
    <w:rsid w:val="00743748"/>
    <w:rsid w:val="00746721"/>
    <w:rsid w:val="00746796"/>
    <w:rsid w:val="00747AF7"/>
    <w:rsid w:val="00754677"/>
    <w:rsid w:val="00757AC1"/>
    <w:rsid w:val="00770295"/>
    <w:rsid w:val="00771EB2"/>
    <w:rsid w:val="00781B87"/>
    <w:rsid w:val="007A1AA2"/>
    <w:rsid w:val="007A25A4"/>
    <w:rsid w:val="007A28A7"/>
    <w:rsid w:val="007A4CD7"/>
    <w:rsid w:val="007C05EB"/>
    <w:rsid w:val="007C1483"/>
    <w:rsid w:val="007C345E"/>
    <w:rsid w:val="007C6B92"/>
    <w:rsid w:val="007E46C8"/>
    <w:rsid w:val="007F504E"/>
    <w:rsid w:val="007F7FDA"/>
    <w:rsid w:val="00804888"/>
    <w:rsid w:val="00812148"/>
    <w:rsid w:val="00813171"/>
    <w:rsid w:val="00823188"/>
    <w:rsid w:val="00831D33"/>
    <w:rsid w:val="00832190"/>
    <w:rsid w:val="00834917"/>
    <w:rsid w:val="008354FC"/>
    <w:rsid w:val="00836005"/>
    <w:rsid w:val="00843DC6"/>
    <w:rsid w:val="00847F04"/>
    <w:rsid w:val="00850DDB"/>
    <w:rsid w:val="00853F8E"/>
    <w:rsid w:val="00854951"/>
    <w:rsid w:val="008607E3"/>
    <w:rsid w:val="00870514"/>
    <w:rsid w:val="00876E77"/>
    <w:rsid w:val="00877496"/>
    <w:rsid w:val="00886822"/>
    <w:rsid w:val="00890333"/>
    <w:rsid w:val="00894A5A"/>
    <w:rsid w:val="008A0163"/>
    <w:rsid w:val="008A21D7"/>
    <w:rsid w:val="008A2D72"/>
    <w:rsid w:val="008A4367"/>
    <w:rsid w:val="008B32C9"/>
    <w:rsid w:val="008B5E6B"/>
    <w:rsid w:val="008C0A85"/>
    <w:rsid w:val="008C4F32"/>
    <w:rsid w:val="008D0646"/>
    <w:rsid w:val="008D19B5"/>
    <w:rsid w:val="008D5F5C"/>
    <w:rsid w:val="008E0964"/>
    <w:rsid w:val="008F1F5E"/>
    <w:rsid w:val="008F3703"/>
    <w:rsid w:val="008F51C4"/>
    <w:rsid w:val="008F67D7"/>
    <w:rsid w:val="009015CE"/>
    <w:rsid w:val="00904D63"/>
    <w:rsid w:val="009051D5"/>
    <w:rsid w:val="00907CA8"/>
    <w:rsid w:val="00921FC9"/>
    <w:rsid w:val="00922E45"/>
    <w:rsid w:val="00931346"/>
    <w:rsid w:val="00937718"/>
    <w:rsid w:val="009545E9"/>
    <w:rsid w:val="00955118"/>
    <w:rsid w:val="00956F3A"/>
    <w:rsid w:val="009570DF"/>
    <w:rsid w:val="00963A25"/>
    <w:rsid w:val="0097236A"/>
    <w:rsid w:val="009752B8"/>
    <w:rsid w:val="009A662F"/>
    <w:rsid w:val="009B0317"/>
    <w:rsid w:val="009B37EC"/>
    <w:rsid w:val="009B6762"/>
    <w:rsid w:val="009C48C3"/>
    <w:rsid w:val="009E7581"/>
    <w:rsid w:val="00A0415F"/>
    <w:rsid w:val="00A06E93"/>
    <w:rsid w:val="00A300F4"/>
    <w:rsid w:val="00A30C82"/>
    <w:rsid w:val="00A350F6"/>
    <w:rsid w:val="00A43A9F"/>
    <w:rsid w:val="00A443F8"/>
    <w:rsid w:val="00A454DD"/>
    <w:rsid w:val="00A461EE"/>
    <w:rsid w:val="00A46CD1"/>
    <w:rsid w:val="00A50A1C"/>
    <w:rsid w:val="00A50BD1"/>
    <w:rsid w:val="00A52356"/>
    <w:rsid w:val="00A52641"/>
    <w:rsid w:val="00A53F31"/>
    <w:rsid w:val="00A55796"/>
    <w:rsid w:val="00A56086"/>
    <w:rsid w:val="00A64EE8"/>
    <w:rsid w:val="00A815A4"/>
    <w:rsid w:val="00A82A89"/>
    <w:rsid w:val="00A84313"/>
    <w:rsid w:val="00A8454C"/>
    <w:rsid w:val="00A85C9B"/>
    <w:rsid w:val="00A96A3B"/>
    <w:rsid w:val="00AA0F02"/>
    <w:rsid w:val="00AB3F6C"/>
    <w:rsid w:val="00AB5B64"/>
    <w:rsid w:val="00AD1292"/>
    <w:rsid w:val="00AE3439"/>
    <w:rsid w:val="00AF376E"/>
    <w:rsid w:val="00AF3CC2"/>
    <w:rsid w:val="00AF5D80"/>
    <w:rsid w:val="00AF7B45"/>
    <w:rsid w:val="00B01278"/>
    <w:rsid w:val="00B016B8"/>
    <w:rsid w:val="00B109A8"/>
    <w:rsid w:val="00B12A62"/>
    <w:rsid w:val="00B178F1"/>
    <w:rsid w:val="00B2065D"/>
    <w:rsid w:val="00B26CFA"/>
    <w:rsid w:val="00B36FB7"/>
    <w:rsid w:val="00B426D9"/>
    <w:rsid w:val="00B427E8"/>
    <w:rsid w:val="00B436F8"/>
    <w:rsid w:val="00B509A0"/>
    <w:rsid w:val="00B523E1"/>
    <w:rsid w:val="00B53627"/>
    <w:rsid w:val="00B5606E"/>
    <w:rsid w:val="00B67E97"/>
    <w:rsid w:val="00B705BE"/>
    <w:rsid w:val="00B73C5B"/>
    <w:rsid w:val="00B74BE3"/>
    <w:rsid w:val="00B800D9"/>
    <w:rsid w:val="00B8162A"/>
    <w:rsid w:val="00B81E38"/>
    <w:rsid w:val="00BA219F"/>
    <w:rsid w:val="00BB0EE1"/>
    <w:rsid w:val="00BB33C0"/>
    <w:rsid w:val="00BB3F4B"/>
    <w:rsid w:val="00BB6953"/>
    <w:rsid w:val="00BB7042"/>
    <w:rsid w:val="00BC2F96"/>
    <w:rsid w:val="00BD7513"/>
    <w:rsid w:val="00BE2C4E"/>
    <w:rsid w:val="00BE3152"/>
    <w:rsid w:val="00BE5988"/>
    <w:rsid w:val="00BF19E8"/>
    <w:rsid w:val="00BF2B2E"/>
    <w:rsid w:val="00BF6D1C"/>
    <w:rsid w:val="00BF753B"/>
    <w:rsid w:val="00BF7CFB"/>
    <w:rsid w:val="00C05DCD"/>
    <w:rsid w:val="00C06451"/>
    <w:rsid w:val="00C1314A"/>
    <w:rsid w:val="00C23F72"/>
    <w:rsid w:val="00C24BC6"/>
    <w:rsid w:val="00C33506"/>
    <w:rsid w:val="00C33B57"/>
    <w:rsid w:val="00C56706"/>
    <w:rsid w:val="00C56742"/>
    <w:rsid w:val="00C61E5C"/>
    <w:rsid w:val="00C67452"/>
    <w:rsid w:val="00C80FCD"/>
    <w:rsid w:val="00C8722A"/>
    <w:rsid w:val="00CB4CEB"/>
    <w:rsid w:val="00CC43D3"/>
    <w:rsid w:val="00CC6CA5"/>
    <w:rsid w:val="00CC7420"/>
    <w:rsid w:val="00CD1F34"/>
    <w:rsid w:val="00CE232E"/>
    <w:rsid w:val="00CE5D29"/>
    <w:rsid w:val="00CF2F8F"/>
    <w:rsid w:val="00CF5DF1"/>
    <w:rsid w:val="00CF6F28"/>
    <w:rsid w:val="00D073A1"/>
    <w:rsid w:val="00D11BBF"/>
    <w:rsid w:val="00D13891"/>
    <w:rsid w:val="00D15692"/>
    <w:rsid w:val="00D17AB7"/>
    <w:rsid w:val="00D17F7A"/>
    <w:rsid w:val="00D238E2"/>
    <w:rsid w:val="00D2751B"/>
    <w:rsid w:val="00D304B0"/>
    <w:rsid w:val="00D541B9"/>
    <w:rsid w:val="00D6033C"/>
    <w:rsid w:val="00D6129B"/>
    <w:rsid w:val="00D70E5B"/>
    <w:rsid w:val="00D70FD6"/>
    <w:rsid w:val="00D70FDB"/>
    <w:rsid w:val="00D7576D"/>
    <w:rsid w:val="00D77C5E"/>
    <w:rsid w:val="00D835F9"/>
    <w:rsid w:val="00D91C79"/>
    <w:rsid w:val="00D923CC"/>
    <w:rsid w:val="00D97834"/>
    <w:rsid w:val="00DA6473"/>
    <w:rsid w:val="00DB401F"/>
    <w:rsid w:val="00DB5E37"/>
    <w:rsid w:val="00DC0AD5"/>
    <w:rsid w:val="00DC609B"/>
    <w:rsid w:val="00DD1C46"/>
    <w:rsid w:val="00DD4E38"/>
    <w:rsid w:val="00DD5085"/>
    <w:rsid w:val="00DD55DE"/>
    <w:rsid w:val="00DD69D0"/>
    <w:rsid w:val="00DE5EBD"/>
    <w:rsid w:val="00DF608D"/>
    <w:rsid w:val="00DF6B04"/>
    <w:rsid w:val="00E0067D"/>
    <w:rsid w:val="00E07E82"/>
    <w:rsid w:val="00E22164"/>
    <w:rsid w:val="00E41F29"/>
    <w:rsid w:val="00E46115"/>
    <w:rsid w:val="00E57225"/>
    <w:rsid w:val="00E62F0B"/>
    <w:rsid w:val="00E71D64"/>
    <w:rsid w:val="00E84D08"/>
    <w:rsid w:val="00E8695D"/>
    <w:rsid w:val="00E93A12"/>
    <w:rsid w:val="00E96D05"/>
    <w:rsid w:val="00EA02AE"/>
    <w:rsid w:val="00EA4B23"/>
    <w:rsid w:val="00EB156A"/>
    <w:rsid w:val="00EB4A0D"/>
    <w:rsid w:val="00EC16D7"/>
    <w:rsid w:val="00EC6F6E"/>
    <w:rsid w:val="00ED2BD2"/>
    <w:rsid w:val="00ED50C3"/>
    <w:rsid w:val="00EE37B5"/>
    <w:rsid w:val="00EF0A3B"/>
    <w:rsid w:val="00EF0D75"/>
    <w:rsid w:val="00EF3959"/>
    <w:rsid w:val="00EF618F"/>
    <w:rsid w:val="00F0199C"/>
    <w:rsid w:val="00F020DE"/>
    <w:rsid w:val="00F05618"/>
    <w:rsid w:val="00F110DE"/>
    <w:rsid w:val="00F176CC"/>
    <w:rsid w:val="00F215CE"/>
    <w:rsid w:val="00F259E5"/>
    <w:rsid w:val="00F3132A"/>
    <w:rsid w:val="00F31F51"/>
    <w:rsid w:val="00F3390F"/>
    <w:rsid w:val="00F41F45"/>
    <w:rsid w:val="00F43A34"/>
    <w:rsid w:val="00F51CFE"/>
    <w:rsid w:val="00F5343F"/>
    <w:rsid w:val="00F55D35"/>
    <w:rsid w:val="00F643F2"/>
    <w:rsid w:val="00F6709A"/>
    <w:rsid w:val="00F751FC"/>
    <w:rsid w:val="00F7635C"/>
    <w:rsid w:val="00F7775D"/>
    <w:rsid w:val="00F77D6C"/>
    <w:rsid w:val="00F808E6"/>
    <w:rsid w:val="00F83619"/>
    <w:rsid w:val="00F95C25"/>
    <w:rsid w:val="00F95E5D"/>
    <w:rsid w:val="00F96845"/>
    <w:rsid w:val="00FB066B"/>
    <w:rsid w:val="00FC0811"/>
    <w:rsid w:val="00FC42FE"/>
    <w:rsid w:val="00FC54AA"/>
    <w:rsid w:val="00FC5C95"/>
    <w:rsid w:val="00FD0939"/>
    <w:rsid w:val="00FD6594"/>
    <w:rsid w:val="00FE768D"/>
    <w:rsid w:val="00FE7F5C"/>
    <w:rsid w:val="00FF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8CC17"/>
  <w15:chartTrackingRefBased/>
  <w15:docId w15:val="{5D01A544-1414-4E02-BC5F-C0191CB0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D6CC0"/>
    <w:pPr>
      <w:tabs>
        <w:tab w:val="center" w:pos="4320"/>
        <w:tab w:val="right" w:pos="8640"/>
      </w:tabs>
    </w:pPr>
    <w:rPr>
      <w:lang w:val="x-none" w:eastAsia="x-none"/>
    </w:rPr>
  </w:style>
  <w:style w:type="character" w:styleId="PageNumber">
    <w:name w:val="page number"/>
    <w:basedOn w:val="DefaultParagraphFont"/>
    <w:rsid w:val="002D6CC0"/>
  </w:style>
  <w:style w:type="paragraph" w:styleId="Header">
    <w:name w:val="header"/>
    <w:basedOn w:val="Normal"/>
    <w:link w:val="HeaderChar"/>
    <w:uiPriority w:val="99"/>
    <w:rsid w:val="002D6CC0"/>
    <w:pPr>
      <w:tabs>
        <w:tab w:val="center" w:pos="4320"/>
        <w:tab w:val="right" w:pos="8640"/>
      </w:tabs>
    </w:pPr>
  </w:style>
  <w:style w:type="character" w:styleId="CommentReference">
    <w:name w:val="annotation reference"/>
    <w:semiHidden/>
    <w:rsid w:val="006778EA"/>
    <w:rPr>
      <w:sz w:val="16"/>
      <w:szCs w:val="16"/>
    </w:rPr>
  </w:style>
  <w:style w:type="paragraph" w:styleId="CommentText">
    <w:name w:val="annotation text"/>
    <w:basedOn w:val="Normal"/>
    <w:link w:val="CommentTextChar"/>
    <w:uiPriority w:val="99"/>
    <w:rsid w:val="006778EA"/>
    <w:rPr>
      <w:sz w:val="20"/>
      <w:szCs w:val="20"/>
    </w:rPr>
  </w:style>
  <w:style w:type="paragraph" w:styleId="CommentSubject">
    <w:name w:val="annotation subject"/>
    <w:basedOn w:val="CommentText"/>
    <w:next w:val="CommentText"/>
    <w:semiHidden/>
    <w:rsid w:val="006778EA"/>
    <w:rPr>
      <w:b/>
      <w:bCs/>
    </w:rPr>
  </w:style>
  <w:style w:type="paragraph" w:styleId="BalloonText">
    <w:name w:val="Balloon Text"/>
    <w:basedOn w:val="Normal"/>
    <w:semiHidden/>
    <w:rsid w:val="006778EA"/>
    <w:rPr>
      <w:rFonts w:ascii="Tahoma" w:hAnsi="Tahoma" w:cs="Tahoma"/>
      <w:sz w:val="16"/>
      <w:szCs w:val="16"/>
    </w:rPr>
  </w:style>
  <w:style w:type="paragraph" w:customStyle="1" w:styleId="BulletedList">
    <w:name w:val="Bulleted List"/>
    <w:basedOn w:val="Normal"/>
    <w:rsid w:val="00F5343F"/>
    <w:pPr>
      <w:numPr>
        <w:numId w:val="1"/>
      </w:numPr>
    </w:pPr>
  </w:style>
  <w:style w:type="paragraph" w:styleId="ListParagraph">
    <w:name w:val="List Paragraph"/>
    <w:basedOn w:val="Normal"/>
    <w:uiPriority w:val="34"/>
    <w:qFormat/>
    <w:rsid w:val="00770295"/>
    <w:pPr>
      <w:ind w:left="720"/>
    </w:pPr>
  </w:style>
  <w:style w:type="character" w:customStyle="1" w:styleId="FooterChar">
    <w:name w:val="Footer Char"/>
    <w:link w:val="Footer"/>
    <w:uiPriority w:val="99"/>
    <w:rsid w:val="004C513E"/>
    <w:rPr>
      <w:sz w:val="24"/>
      <w:szCs w:val="24"/>
    </w:rPr>
  </w:style>
  <w:style w:type="character" w:customStyle="1" w:styleId="HeaderChar">
    <w:name w:val="Header Char"/>
    <w:link w:val="Header"/>
    <w:uiPriority w:val="99"/>
    <w:rsid w:val="00BB7042"/>
    <w:rPr>
      <w:sz w:val="24"/>
      <w:szCs w:val="24"/>
      <w:lang w:val="en-US" w:eastAsia="en-US"/>
    </w:rPr>
  </w:style>
  <w:style w:type="character" w:customStyle="1" w:styleId="CommentTextChar">
    <w:name w:val="Comment Text Char"/>
    <w:link w:val="CommentText"/>
    <w:uiPriority w:val="99"/>
    <w:rsid w:val="00FE768D"/>
    <w:rPr>
      <w:lang w:val="en-US" w:eastAsia="en-US"/>
    </w:rPr>
  </w:style>
  <w:style w:type="character" w:styleId="Hyperlink">
    <w:name w:val="Hyperlink"/>
    <w:basedOn w:val="DefaultParagraphFont"/>
    <w:rsid w:val="005346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hecps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baltimore@econotechlt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6FCBE-8796-4D43-9637-753CD1BB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CARIBBEAN COMMUNITY SECRETARIAT</vt:lpstr>
    </vt:vector>
  </TitlesOfParts>
  <Company>Hewlett-Packard Company</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COMMUNITY SECRETARIAT</dc:title>
  <dc:subject/>
  <dc:creator>Keisha-Ann</dc:creator>
  <cp:keywords/>
  <cp:lastModifiedBy>Kariyma Baltimore</cp:lastModifiedBy>
  <cp:revision>8</cp:revision>
  <cp:lastPrinted>2020-10-12T16:29:00Z</cp:lastPrinted>
  <dcterms:created xsi:type="dcterms:W3CDTF">2020-10-12T16:29:00Z</dcterms:created>
  <dcterms:modified xsi:type="dcterms:W3CDTF">2021-03-17T12:10:00Z</dcterms:modified>
</cp:coreProperties>
</file>