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257A1" w14:textId="6236E848" w:rsidR="007F3DE1" w:rsidRPr="007F3DE1" w:rsidRDefault="007F3DE1" w:rsidP="007F3DE1">
      <w:pPr>
        <w:ind w:left="4320" w:hanging="3600"/>
        <w:jc w:val="center"/>
        <w:rPr>
          <w:rFonts w:asciiTheme="minorHAnsi" w:hAnsiTheme="minorHAnsi" w:cstheme="minorHAnsi"/>
          <w:b/>
          <w:sz w:val="28"/>
          <w:szCs w:val="28"/>
        </w:rPr>
      </w:pPr>
      <w:r w:rsidRPr="007F3DE1">
        <w:rPr>
          <w:rFonts w:asciiTheme="minorHAnsi" w:hAnsiTheme="minorHAnsi" w:cstheme="minorHAnsi"/>
          <w:b/>
          <w:sz w:val="28"/>
          <w:szCs w:val="28"/>
        </w:rPr>
        <w:t>VACANCY</w:t>
      </w:r>
    </w:p>
    <w:p w14:paraId="45FEA9D6" w14:textId="559E4A4D" w:rsidR="007F3DE1" w:rsidRPr="007F3DE1" w:rsidRDefault="007F3DE1" w:rsidP="007F3DE1">
      <w:pPr>
        <w:ind w:left="4320" w:hanging="3600"/>
        <w:jc w:val="center"/>
        <w:rPr>
          <w:rFonts w:asciiTheme="minorHAnsi" w:hAnsiTheme="minorHAnsi" w:cstheme="minorHAnsi"/>
          <w:b/>
        </w:rPr>
      </w:pPr>
      <w:r w:rsidRPr="002E42C5">
        <w:rPr>
          <w:rFonts w:asciiTheme="minorHAnsi" w:hAnsiTheme="minorHAnsi" w:cstheme="minorHAnsi"/>
          <w:b/>
        </w:rPr>
        <w:t xml:space="preserve">TECHNICAL EXPERT </w:t>
      </w:r>
      <w:r w:rsidR="00DF4D3C">
        <w:rPr>
          <w:rFonts w:asciiTheme="minorHAnsi" w:hAnsiTheme="minorHAnsi" w:cstheme="minorHAnsi"/>
          <w:b/>
        </w:rPr>
        <w:t>GOODS AND TRADE FACILITATION</w:t>
      </w:r>
    </w:p>
    <w:p w14:paraId="2FC642E0" w14:textId="5256DCA5" w:rsidR="00550B74" w:rsidRDefault="009545E9" w:rsidP="007F3DE1">
      <w:pPr>
        <w:jc w:val="center"/>
        <w:rPr>
          <w:rFonts w:asciiTheme="minorHAnsi" w:hAnsiTheme="minorHAnsi" w:cstheme="minorHAnsi"/>
          <w:b/>
          <w:noProof/>
          <w:lang w:val="en-TT" w:eastAsia="en-TT"/>
        </w:rPr>
      </w:pPr>
      <w:r w:rsidRPr="002E42C5">
        <w:rPr>
          <w:rFonts w:asciiTheme="minorHAnsi" w:hAnsiTheme="minorHAnsi" w:cstheme="minorHAnsi"/>
          <w:b/>
          <w:noProof/>
          <w:lang w:val="en-TT" w:eastAsia="en-TT"/>
        </w:rPr>
        <mc:AlternateContent>
          <mc:Choice Requires="wps">
            <w:drawing>
              <wp:anchor distT="0" distB="0" distL="114300" distR="114300" simplePos="0" relativeHeight="251657728" behindDoc="0" locked="0" layoutInCell="1" allowOverlap="1" wp14:anchorId="7393B6DF" wp14:editId="20A94A20">
                <wp:simplePos x="0" y="0"/>
                <wp:positionH relativeFrom="column">
                  <wp:posOffset>7240270</wp:posOffset>
                </wp:positionH>
                <wp:positionV relativeFrom="paragraph">
                  <wp:posOffset>-200025</wp:posOffset>
                </wp:positionV>
                <wp:extent cx="1281430" cy="234315"/>
                <wp:effectExtent l="10795" t="13335" r="1270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34315"/>
                        </a:xfrm>
                        <a:prstGeom prst="rect">
                          <a:avLst/>
                        </a:prstGeom>
                        <a:solidFill>
                          <a:srgbClr val="FFFFFF"/>
                        </a:solidFill>
                        <a:ln w="9525">
                          <a:solidFill>
                            <a:srgbClr val="000000"/>
                          </a:solidFill>
                          <a:miter lim="800000"/>
                          <a:headEnd/>
                          <a:tailEnd/>
                        </a:ln>
                      </wps:spPr>
                      <wps:txbx>
                        <w:txbxContent>
                          <w:p w14:paraId="1D188B56" w14:textId="77777777" w:rsidR="00850DDB" w:rsidRDefault="00850D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3B6DF" id="_x0000_t202" coordsize="21600,21600" o:spt="202" path="m,l,21600r21600,l21600,xe">
                <v:stroke joinstyle="miter"/>
                <v:path gradientshapeok="t" o:connecttype="rect"/>
              </v:shapetype>
              <v:shape id="Text Box 3" o:spid="_x0000_s1026" type="#_x0000_t202" style="position:absolute;left:0;text-align:left;margin-left:570.1pt;margin-top:-15.75pt;width:100.9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">
                <v:textbox>
                  <w:txbxContent>
                    <w:p w14:paraId="1D188B56" w14:textId="77777777" w:rsidR="00850DDB" w:rsidRDefault="00850DDB"/>
                  </w:txbxContent>
                </v:textbox>
              </v:shape>
            </w:pict>
          </mc:Fallback>
        </mc:AlternateContent>
      </w:r>
      <w:r w:rsidR="00BB7042" w:rsidRPr="002E42C5">
        <w:rPr>
          <w:rFonts w:asciiTheme="minorHAnsi" w:hAnsiTheme="minorHAnsi" w:cstheme="minorHAnsi"/>
          <w:b/>
          <w:noProof/>
          <w:lang w:val="en-TT" w:eastAsia="en-TT"/>
        </w:rPr>
        <w:t>CARICOM PRIVATE SECTOR ORGANIZATION</w:t>
      </w:r>
      <w:r w:rsidR="00A300F4" w:rsidRPr="002E42C5">
        <w:rPr>
          <w:rFonts w:asciiTheme="minorHAnsi" w:hAnsiTheme="minorHAnsi" w:cstheme="minorHAnsi"/>
          <w:b/>
          <w:noProof/>
          <w:lang w:val="en-TT" w:eastAsia="en-TT"/>
        </w:rPr>
        <w:t>(CPSO)</w:t>
      </w:r>
    </w:p>
    <w:p w14:paraId="695B77D6" w14:textId="75113B09" w:rsidR="007F3DE1" w:rsidRDefault="007F3DE1" w:rsidP="007F3DE1">
      <w:pPr>
        <w:jc w:val="center"/>
        <w:rPr>
          <w:rFonts w:asciiTheme="minorHAnsi" w:hAnsiTheme="minorHAnsi" w:cstheme="minorHAnsi"/>
          <w:b/>
          <w:noProof/>
          <w:lang w:val="en-TT" w:eastAsia="en-TT"/>
        </w:rPr>
      </w:pPr>
    </w:p>
    <w:p w14:paraId="3112B07F" w14:textId="3ADDFD8B" w:rsidR="007F3DE1" w:rsidRDefault="007F3DE1" w:rsidP="007F3DE1">
      <w:pPr>
        <w:jc w:val="center"/>
        <w:rPr>
          <w:rFonts w:asciiTheme="minorHAnsi" w:hAnsiTheme="minorHAnsi" w:cstheme="minorHAnsi"/>
          <w:b/>
          <w:noProof/>
          <w:lang w:val="en-TT" w:eastAsia="en-TT"/>
        </w:rPr>
      </w:pPr>
    </w:p>
    <w:p w14:paraId="54025E24" w14:textId="77777777" w:rsidR="007F3DE1" w:rsidRPr="002E42C5" w:rsidRDefault="007F3DE1" w:rsidP="007F3DE1">
      <w:pPr>
        <w:jc w:val="center"/>
        <w:rPr>
          <w:rFonts w:asciiTheme="minorHAnsi" w:hAnsiTheme="minorHAnsi" w:cstheme="minorHAnsi"/>
          <w:b/>
        </w:rPr>
      </w:pPr>
    </w:p>
    <w:p w14:paraId="79E25D6C" w14:textId="78BA812D" w:rsidR="007F3DE1" w:rsidRPr="007F3DE1" w:rsidRDefault="007F3DE1" w:rsidP="007F3DE1">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iCs/>
        </w:rPr>
      </w:pPr>
      <w:r w:rsidRPr="007F3DE1">
        <w:rPr>
          <w:rFonts w:asciiTheme="minorHAnsi" w:hAnsiTheme="minorHAnsi" w:cstheme="minorHAnsi"/>
          <w:b/>
          <w:iCs/>
        </w:rPr>
        <w:t>DETAILS OF THE POST</w:t>
      </w:r>
    </w:p>
    <w:p w14:paraId="7C26E9F9" w14:textId="77777777" w:rsidR="007F3DE1" w:rsidRPr="002E42C5" w:rsidRDefault="007F3DE1" w:rsidP="007F3DE1">
      <w:pPr>
        <w:spacing w:line="216" w:lineRule="auto"/>
        <w:rPr>
          <w:rFonts w:asciiTheme="minorHAnsi" w:hAnsiTheme="minorHAnsi" w:cstheme="minorHAnsi"/>
        </w:rPr>
      </w:pPr>
    </w:p>
    <w:p w14:paraId="194E0C0F" w14:textId="77777777" w:rsidR="007F3DE1" w:rsidRPr="00D26FAE" w:rsidRDefault="007F3DE1" w:rsidP="007F3DE1">
      <w:pPr>
        <w:jc w:val="both"/>
        <w:rPr>
          <w:rFonts w:asciiTheme="minorHAnsi" w:hAnsiTheme="minorHAnsi" w:cstheme="minorHAnsi"/>
        </w:rPr>
      </w:pPr>
      <w:r w:rsidRPr="00D26FAE">
        <w:rPr>
          <w:rFonts w:asciiTheme="minorHAnsi" w:hAnsiTheme="minorHAnsi" w:cstheme="minorHAnsi"/>
        </w:rPr>
        <w:t>Applications are invited from interested and suitably qualified nationals of the Caribbean Community Member States to fill the abovementioned position in the CARICOM Private Sector Technical Secretariat with assigned duty station in Barbados.</w:t>
      </w:r>
    </w:p>
    <w:p w14:paraId="71548F17" w14:textId="77777777" w:rsidR="007F3DE1" w:rsidRDefault="007F3DE1" w:rsidP="007F3DE1">
      <w:pPr>
        <w:jc w:val="center"/>
        <w:rPr>
          <w:rFonts w:asciiTheme="minorHAnsi" w:hAnsiTheme="minorHAnsi" w:cstheme="minorHAnsi"/>
          <w:b/>
          <w:noProof/>
          <w:lang w:val="en-TT" w:eastAsia="en-TT"/>
        </w:rPr>
      </w:pPr>
    </w:p>
    <w:p w14:paraId="52DACBBC" w14:textId="77777777" w:rsidR="007F3DE1" w:rsidRPr="002E42C5" w:rsidRDefault="007F3DE1" w:rsidP="007F3DE1">
      <w:pPr>
        <w:jc w:val="center"/>
        <w:rPr>
          <w:rFonts w:asciiTheme="minorHAnsi" w:hAnsiTheme="minorHAnsi" w:cstheme="minorHAnsi"/>
          <w:b/>
        </w:rPr>
      </w:pPr>
    </w:p>
    <w:p w14:paraId="6F3CA51E" w14:textId="77777777" w:rsidR="00BB7042" w:rsidRPr="002E42C5" w:rsidRDefault="00BB7042" w:rsidP="00BB7042">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iCs/>
        </w:rPr>
      </w:pPr>
      <w:r w:rsidRPr="002E42C5">
        <w:rPr>
          <w:rFonts w:asciiTheme="minorHAnsi" w:hAnsiTheme="minorHAnsi" w:cstheme="minorHAnsi"/>
          <w:b/>
          <w:i/>
        </w:rPr>
        <w:t>1.</w:t>
      </w:r>
      <w:r w:rsidRPr="002E42C5">
        <w:rPr>
          <w:rFonts w:asciiTheme="minorHAnsi" w:hAnsiTheme="minorHAnsi" w:cstheme="minorHAnsi"/>
          <w:b/>
          <w:i/>
        </w:rPr>
        <w:tab/>
      </w:r>
      <w:r w:rsidRPr="002E42C5">
        <w:rPr>
          <w:rFonts w:asciiTheme="minorHAnsi" w:hAnsiTheme="minorHAnsi" w:cstheme="minorHAnsi"/>
          <w:b/>
          <w:iCs/>
        </w:rPr>
        <w:t xml:space="preserve">ORGANIZATIONAL CONTEXT </w:t>
      </w:r>
    </w:p>
    <w:p w14:paraId="0497640B" w14:textId="77777777" w:rsidR="00BB7042" w:rsidRPr="002E42C5" w:rsidRDefault="00BB7042" w:rsidP="00BB7042">
      <w:pPr>
        <w:spacing w:line="216" w:lineRule="auto"/>
        <w:rPr>
          <w:rFonts w:asciiTheme="minorHAnsi" w:hAnsiTheme="minorHAnsi" w:cstheme="minorHAnsi"/>
        </w:rPr>
      </w:pPr>
    </w:p>
    <w:p w14:paraId="3EE59C17" w14:textId="1EA2A966" w:rsidR="00BB7042" w:rsidRPr="002E42C5" w:rsidRDefault="00BB7042" w:rsidP="007F3DE1">
      <w:pPr>
        <w:jc w:val="both"/>
        <w:rPr>
          <w:rFonts w:asciiTheme="minorHAnsi" w:eastAsia="+mn-ea" w:hAnsiTheme="minorHAnsi" w:cstheme="minorHAnsi"/>
          <w:kern w:val="24"/>
          <w:lang w:val="en-TT"/>
        </w:rPr>
      </w:pPr>
      <w:r w:rsidRPr="002E42C5">
        <w:rPr>
          <w:rFonts w:asciiTheme="minorHAnsi" w:hAnsiTheme="minorHAnsi" w:cstheme="minorHAnsi"/>
        </w:rPr>
        <w:t xml:space="preserve">The Caribbean Private Sector Organization (CPSO) was established to contribute to the acceleration and the implementation of the Caribbean Single Market Economy (CSME) and represent the interest of private sector organizations from the CARICOM Countries. The CPSO is to be </w:t>
      </w:r>
      <w:r w:rsidRPr="002E42C5">
        <w:rPr>
          <w:rFonts w:asciiTheme="minorHAnsi" w:eastAsia="+mn-ea" w:hAnsiTheme="minorHAnsi" w:cstheme="minorHAnsi"/>
          <w:kern w:val="24"/>
          <w:lang w:val="en-TT"/>
        </w:rPr>
        <w:t>a driving force that</w:t>
      </w:r>
      <w:r w:rsidRPr="002E42C5">
        <w:rPr>
          <w:rFonts w:asciiTheme="minorHAnsi" w:hAnsiTheme="minorHAnsi" w:cstheme="minorHAnsi"/>
        </w:rPr>
        <w:t xml:space="preserve"> </w:t>
      </w:r>
      <w:r w:rsidRPr="002E42C5">
        <w:rPr>
          <w:rFonts w:asciiTheme="minorHAnsi" w:eastAsia="+mn-ea" w:hAnsiTheme="minorHAnsi" w:cstheme="minorHAnsi"/>
          <w:kern w:val="24"/>
          <w:lang w:val="en-TT"/>
        </w:rPr>
        <w:t>supports the CARICOM Heads of Government to f</w:t>
      </w:r>
      <w:r w:rsidR="00D0656B">
        <w:rPr>
          <w:rFonts w:asciiTheme="minorHAnsi" w:eastAsia="+mn-ea" w:hAnsiTheme="minorHAnsi" w:cstheme="minorHAnsi"/>
          <w:kern w:val="24"/>
          <w:lang w:val="en-TT"/>
        </w:rPr>
        <w:t>ully implement the CSME within f</w:t>
      </w:r>
      <w:r w:rsidRPr="002E42C5">
        <w:rPr>
          <w:rFonts w:asciiTheme="minorHAnsi" w:eastAsia="+mn-ea" w:hAnsiTheme="minorHAnsi" w:cstheme="minorHAnsi"/>
          <w:kern w:val="24"/>
          <w:lang w:val="en-TT"/>
        </w:rPr>
        <w:t>ive years and is expected to contribute to the reduction of the “implementation deficit” relating to the decisions and actions on the CSME.</w:t>
      </w:r>
    </w:p>
    <w:p w14:paraId="09A1EAA3" w14:textId="77777777" w:rsidR="00BB7042" w:rsidRPr="002E42C5" w:rsidRDefault="00BB7042" w:rsidP="00E84D08">
      <w:pPr>
        <w:rPr>
          <w:rFonts w:asciiTheme="minorHAnsi" w:hAnsiTheme="minorHAnsi" w:cstheme="minorHAnsi"/>
        </w:rPr>
      </w:pPr>
    </w:p>
    <w:p w14:paraId="23B31F3F" w14:textId="77777777" w:rsidR="00BB7042" w:rsidRPr="002E42C5" w:rsidRDefault="00BB7042" w:rsidP="00E84D08">
      <w:pPr>
        <w:rPr>
          <w:rFonts w:asciiTheme="minorHAnsi" w:hAnsiTheme="minorHAnsi" w:cstheme="minorHAnsi"/>
        </w:rPr>
      </w:pPr>
    </w:p>
    <w:p w14:paraId="29C277EC" w14:textId="46174B0D" w:rsidR="00E84D08" w:rsidRPr="006C37BE" w:rsidRDefault="00BB7042" w:rsidP="002D6CC0">
      <w:pPr>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iCs/>
        </w:rPr>
      </w:pPr>
      <w:r w:rsidRPr="006C37BE">
        <w:rPr>
          <w:rFonts w:asciiTheme="minorHAnsi" w:hAnsiTheme="minorHAnsi" w:cstheme="minorHAnsi"/>
          <w:b/>
          <w:iCs/>
        </w:rPr>
        <w:t>2</w:t>
      </w:r>
      <w:r w:rsidR="00414671" w:rsidRPr="006C37BE">
        <w:rPr>
          <w:rFonts w:asciiTheme="minorHAnsi" w:hAnsiTheme="minorHAnsi" w:cstheme="minorHAnsi"/>
          <w:b/>
          <w:iCs/>
        </w:rPr>
        <w:t>.</w:t>
      </w:r>
      <w:r w:rsidR="00414671" w:rsidRPr="006C37BE">
        <w:rPr>
          <w:rFonts w:asciiTheme="minorHAnsi" w:hAnsiTheme="minorHAnsi" w:cstheme="minorHAnsi"/>
          <w:b/>
          <w:iCs/>
        </w:rPr>
        <w:tab/>
      </w:r>
      <w:r w:rsidR="007F3DE1">
        <w:rPr>
          <w:rFonts w:asciiTheme="minorHAnsi" w:hAnsiTheme="minorHAnsi" w:cstheme="minorHAnsi"/>
          <w:b/>
          <w:iCs/>
        </w:rPr>
        <w:t>FUNCTIONS OF THE POST</w:t>
      </w:r>
      <w:r w:rsidR="00E84D08" w:rsidRPr="006C37BE">
        <w:rPr>
          <w:rFonts w:asciiTheme="minorHAnsi" w:hAnsiTheme="minorHAnsi" w:cstheme="minorHAnsi"/>
          <w:b/>
          <w:iCs/>
        </w:rPr>
        <w:t xml:space="preserve"> </w:t>
      </w:r>
    </w:p>
    <w:p w14:paraId="15D2FE5F" w14:textId="77777777" w:rsidR="00B86B2E" w:rsidRPr="002E42C5" w:rsidRDefault="00B86B2E" w:rsidP="00B86B2E">
      <w:pPr>
        <w:jc w:val="both"/>
        <w:rPr>
          <w:rFonts w:asciiTheme="minorHAnsi" w:hAnsiTheme="minorHAnsi" w:cstheme="minorHAnsi"/>
        </w:rPr>
      </w:pPr>
    </w:p>
    <w:p w14:paraId="15C00C29" w14:textId="4087590C" w:rsidR="00B86B2E" w:rsidRPr="002E42C5" w:rsidRDefault="00B86B2E" w:rsidP="00B86B2E">
      <w:pPr>
        <w:pStyle w:val="Standard"/>
        <w:spacing w:line="276" w:lineRule="auto"/>
        <w:jc w:val="both"/>
        <w:rPr>
          <w:rFonts w:asciiTheme="minorHAnsi" w:hAnsiTheme="minorHAnsi" w:cstheme="minorHAnsi"/>
          <w:sz w:val="24"/>
          <w:szCs w:val="24"/>
        </w:rPr>
      </w:pPr>
      <w:r w:rsidRPr="002E42C5">
        <w:rPr>
          <w:rFonts w:asciiTheme="minorHAnsi" w:hAnsiTheme="minorHAnsi" w:cstheme="minorHAnsi"/>
          <w:sz w:val="24"/>
          <w:szCs w:val="24"/>
        </w:rPr>
        <w:t>The Technical Expert – Goods</w:t>
      </w:r>
      <w:r w:rsidR="00C75C3A">
        <w:rPr>
          <w:rFonts w:asciiTheme="minorHAnsi" w:hAnsiTheme="minorHAnsi" w:cstheme="minorHAnsi"/>
          <w:sz w:val="24"/>
          <w:szCs w:val="24"/>
        </w:rPr>
        <w:t xml:space="preserve"> and Trade Facilitation will</w:t>
      </w:r>
      <w:r w:rsidRPr="002E42C5">
        <w:rPr>
          <w:rFonts w:asciiTheme="minorHAnsi" w:hAnsiTheme="minorHAnsi" w:cstheme="minorHAnsi"/>
          <w:sz w:val="24"/>
          <w:szCs w:val="24"/>
        </w:rPr>
        <w:t xml:space="preserve"> support the work of the CPSO in relation to Trade Facilitation and the Free Movement of Goods.</w:t>
      </w:r>
    </w:p>
    <w:p w14:paraId="039F3187" w14:textId="66B527F4" w:rsidR="00B86B2E" w:rsidRPr="002E42C5" w:rsidRDefault="00B86B2E" w:rsidP="00B86B2E">
      <w:pPr>
        <w:pStyle w:val="Standard"/>
        <w:spacing w:line="276" w:lineRule="auto"/>
        <w:jc w:val="both"/>
        <w:rPr>
          <w:rFonts w:asciiTheme="minorHAnsi" w:hAnsiTheme="minorHAnsi" w:cstheme="minorHAnsi"/>
          <w:sz w:val="24"/>
          <w:szCs w:val="24"/>
        </w:rPr>
      </w:pPr>
      <w:r w:rsidRPr="002E42C5">
        <w:rPr>
          <w:rFonts w:asciiTheme="minorHAnsi" w:hAnsiTheme="minorHAnsi" w:cstheme="minorHAnsi"/>
          <w:sz w:val="24"/>
          <w:szCs w:val="24"/>
        </w:rPr>
        <w:t xml:space="preserve">This position reports to the Technical Director and has responsibility for the conceptualization, preparation and promotion of strategies and </w:t>
      </w:r>
      <w:proofErr w:type="spellStart"/>
      <w:r w:rsidRPr="002E42C5">
        <w:rPr>
          <w:rFonts w:asciiTheme="minorHAnsi" w:hAnsiTheme="minorHAnsi" w:cstheme="minorHAnsi"/>
          <w:sz w:val="24"/>
          <w:szCs w:val="24"/>
        </w:rPr>
        <w:t>programmes</w:t>
      </w:r>
      <w:proofErr w:type="spellEnd"/>
      <w:r w:rsidRPr="002E42C5">
        <w:rPr>
          <w:rFonts w:asciiTheme="minorHAnsi" w:hAnsiTheme="minorHAnsi" w:cstheme="minorHAnsi"/>
          <w:sz w:val="24"/>
          <w:szCs w:val="24"/>
        </w:rPr>
        <w:t xml:space="preserve"> </w:t>
      </w:r>
      <w:r w:rsidR="005A7021" w:rsidRPr="002E42C5">
        <w:rPr>
          <w:rFonts w:asciiTheme="minorHAnsi" w:hAnsiTheme="minorHAnsi" w:cstheme="minorHAnsi"/>
          <w:sz w:val="24"/>
          <w:szCs w:val="24"/>
        </w:rPr>
        <w:t>for the</w:t>
      </w:r>
      <w:r w:rsidRPr="002E42C5">
        <w:rPr>
          <w:rFonts w:asciiTheme="minorHAnsi" w:hAnsiTheme="minorHAnsi" w:cstheme="minorHAnsi"/>
          <w:sz w:val="24"/>
          <w:szCs w:val="24"/>
        </w:rPr>
        <w:t xml:space="preserve"> </w:t>
      </w:r>
      <w:r w:rsidR="005A7021" w:rsidRPr="002E42C5">
        <w:rPr>
          <w:rFonts w:asciiTheme="minorHAnsi" w:hAnsiTheme="minorHAnsi" w:cstheme="minorHAnsi"/>
          <w:sz w:val="24"/>
          <w:szCs w:val="24"/>
        </w:rPr>
        <w:t xml:space="preserve">development and </w:t>
      </w:r>
      <w:r w:rsidRPr="002E42C5">
        <w:rPr>
          <w:rFonts w:asciiTheme="minorHAnsi" w:hAnsiTheme="minorHAnsi" w:cstheme="minorHAnsi"/>
          <w:sz w:val="24"/>
          <w:szCs w:val="24"/>
        </w:rPr>
        <w:t>strengthen</w:t>
      </w:r>
      <w:r w:rsidR="005A7021" w:rsidRPr="002E42C5">
        <w:rPr>
          <w:rFonts w:asciiTheme="minorHAnsi" w:hAnsiTheme="minorHAnsi" w:cstheme="minorHAnsi"/>
          <w:sz w:val="24"/>
          <w:szCs w:val="24"/>
        </w:rPr>
        <w:t>ing</w:t>
      </w:r>
      <w:r w:rsidRPr="002E42C5">
        <w:rPr>
          <w:rFonts w:asciiTheme="minorHAnsi" w:hAnsiTheme="minorHAnsi" w:cstheme="minorHAnsi"/>
          <w:sz w:val="24"/>
          <w:szCs w:val="24"/>
        </w:rPr>
        <w:t xml:space="preserve"> </w:t>
      </w:r>
      <w:r w:rsidR="005A7021" w:rsidRPr="002E42C5">
        <w:rPr>
          <w:rFonts w:asciiTheme="minorHAnsi" w:hAnsiTheme="minorHAnsi" w:cstheme="minorHAnsi"/>
          <w:sz w:val="24"/>
          <w:szCs w:val="24"/>
        </w:rPr>
        <w:t>of intra and extra regional t</w:t>
      </w:r>
      <w:r w:rsidRPr="002E42C5">
        <w:rPr>
          <w:rFonts w:asciiTheme="minorHAnsi" w:hAnsiTheme="minorHAnsi" w:cstheme="minorHAnsi"/>
          <w:sz w:val="24"/>
          <w:szCs w:val="24"/>
        </w:rPr>
        <w:t>rade</w:t>
      </w:r>
      <w:r w:rsidR="005A7021" w:rsidRPr="002E42C5">
        <w:rPr>
          <w:rFonts w:asciiTheme="minorHAnsi" w:hAnsiTheme="minorHAnsi" w:cstheme="minorHAnsi"/>
          <w:sz w:val="24"/>
          <w:szCs w:val="24"/>
        </w:rPr>
        <w:t xml:space="preserve"> and investment</w:t>
      </w:r>
      <w:r w:rsidRPr="002E42C5">
        <w:rPr>
          <w:rFonts w:asciiTheme="minorHAnsi" w:hAnsiTheme="minorHAnsi" w:cstheme="minorHAnsi"/>
          <w:sz w:val="24"/>
          <w:szCs w:val="24"/>
        </w:rPr>
        <w:t xml:space="preserve"> </w:t>
      </w:r>
      <w:r w:rsidR="005A7021" w:rsidRPr="002E42C5">
        <w:rPr>
          <w:rFonts w:asciiTheme="minorHAnsi" w:hAnsiTheme="minorHAnsi" w:cstheme="minorHAnsi"/>
          <w:sz w:val="24"/>
          <w:szCs w:val="24"/>
        </w:rPr>
        <w:t xml:space="preserve">within the </w:t>
      </w:r>
      <w:r w:rsidRPr="002E42C5">
        <w:rPr>
          <w:rFonts w:asciiTheme="minorHAnsi" w:hAnsiTheme="minorHAnsi" w:cstheme="minorHAnsi"/>
          <w:sz w:val="24"/>
          <w:szCs w:val="24"/>
        </w:rPr>
        <w:t>priorities and the objectives of the CPSO and the CSME mandate.</w:t>
      </w:r>
    </w:p>
    <w:p w14:paraId="0532CFA8" w14:textId="6753A792" w:rsidR="00B86B2E" w:rsidRPr="00C75C3A" w:rsidRDefault="00B86B2E" w:rsidP="00B86B2E">
      <w:pPr>
        <w:jc w:val="both"/>
        <w:rPr>
          <w:rFonts w:asciiTheme="minorHAnsi" w:eastAsia="Calibri" w:hAnsiTheme="minorHAnsi" w:cstheme="minorHAnsi"/>
          <w:kern w:val="3"/>
        </w:rPr>
      </w:pPr>
      <w:r w:rsidRPr="00C75C3A">
        <w:rPr>
          <w:rFonts w:asciiTheme="minorHAnsi" w:eastAsia="Calibri" w:hAnsiTheme="minorHAnsi" w:cstheme="minorHAnsi"/>
          <w:kern w:val="3"/>
        </w:rPr>
        <w:t xml:space="preserve">The incumbent will be responsible for the preparation of technical papers and reports that enable the creation and development of supportive arrangements that could assist in the implementation of CSME policies and practice for the safe cost effective and internationally competitive </w:t>
      </w:r>
      <w:r w:rsidR="005A7021" w:rsidRPr="00C75C3A">
        <w:rPr>
          <w:rFonts w:asciiTheme="minorHAnsi" w:eastAsia="Calibri" w:hAnsiTheme="minorHAnsi" w:cstheme="minorHAnsi"/>
          <w:kern w:val="3"/>
        </w:rPr>
        <w:t>movement of goods</w:t>
      </w:r>
      <w:r w:rsidRPr="00C75C3A">
        <w:rPr>
          <w:rFonts w:asciiTheme="minorHAnsi" w:eastAsia="Calibri" w:hAnsiTheme="minorHAnsi" w:cstheme="minorHAnsi"/>
          <w:kern w:val="3"/>
        </w:rPr>
        <w:t xml:space="preserve">, as well as </w:t>
      </w:r>
      <w:r w:rsidR="005A7021" w:rsidRPr="00C75C3A">
        <w:rPr>
          <w:rFonts w:asciiTheme="minorHAnsi" w:eastAsia="Calibri" w:hAnsiTheme="minorHAnsi" w:cstheme="minorHAnsi"/>
          <w:kern w:val="3"/>
        </w:rPr>
        <w:t xml:space="preserve">trade </w:t>
      </w:r>
      <w:r w:rsidR="00D0656B" w:rsidRPr="00C75C3A">
        <w:rPr>
          <w:rFonts w:asciiTheme="minorHAnsi" w:eastAsia="Calibri" w:hAnsiTheme="minorHAnsi" w:cstheme="minorHAnsi"/>
          <w:kern w:val="3"/>
        </w:rPr>
        <w:t>facilitation m</w:t>
      </w:r>
      <w:r w:rsidR="005A7021" w:rsidRPr="00C75C3A">
        <w:rPr>
          <w:rFonts w:asciiTheme="minorHAnsi" w:eastAsia="Calibri" w:hAnsiTheme="minorHAnsi" w:cstheme="minorHAnsi"/>
          <w:kern w:val="3"/>
        </w:rPr>
        <w:t>easures</w:t>
      </w:r>
      <w:r w:rsidRPr="00C75C3A">
        <w:rPr>
          <w:rFonts w:asciiTheme="minorHAnsi" w:eastAsia="Calibri" w:hAnsiTheme="minorHAnsi" w:cstheme="minorHAnsi"/>
          <w:kern w:val="3"/>
        </w:rPr>
        <w:t xml:space="preserve"> within the priorities and the objectives of the CPSO.</w:t>
      </w:r>
    </w:p>
    <w:p w14:paraId="09551F20" w14:textId="77777777" w:rsidR="00B86B2E" w:rsidRPr="00C75C3A" w:rsidRDefault="00B86B2E" w:rsidP="00B86B2E">
      <w:pPr>
        <w:jc w:val="both"/>
        <w:rPr>
          <w:rFonts w:asciiTheme="minorHAnsi" w:eastAsia="Calibri" w:hAnsiTheme="minorHAnsi" w:cstheme="minorHAnsi"/>
          <w:kern w:val="3"/>
        </w:rPr>
      </w:pPr>
    </w:p>
    <w:p w14:paraId="50471EFB" w14:textId="77777777" w:rsidR="006C37BE" w:rsidRPr="00C75C3A" w:rsidRDefault="006C37BE" w:rsidP="00B86B2E">
      <w:pPr>
        <w:jc w:val="both"/>
        <w:rPr>
          <w:rFonts w:asciiTheme="minorHAnsi" w:eastAsia="Calibri" w:hAnsiTheme="minorHAnsi" w:cstheme="minorHAnsi"/>
          <w:kern w:val="3"/>
        </w:rPr>
      </w:pPr>
    </w:p>
    <w:p w14:paraId="662EB3A9" w14:textId="77777777" w:rsidR="006C37BE" w:rsidRDefault="006C37BE" w:rsidP="00B86B2E">
      <w:pPr>
        <w:jc w:val="both"/>
        <w:rPr>
          <w:rFonts w:asciiTheme="minorHAnsi" w:hAnsiTheme="minorHAnsi" w:cstheme="minorHAnsi"/>
        </w:rPr>
      </w:pPr>
    </w:p>
    <w:p w14:paraId="64A1B166" w14:textId="77777777" w:rsidR="006C37BE" w:rsidRDefault="006C37BE" w:rsidP="00B86B2E">
      <w:pPr>
        <w:jc w:val="both"/>
        <w:rPr>
          <w:rFonts w:asciiTheme="minorHAnsi" w:hAnsiTheme="minorHAnsi" w:cstheme="minorHAnsi"/>
        </w:rPr>
      </w:pPr>
    </w:p>
    <w:p w14:paraId="14A12405" w14:textId="77777777" w:rsidR="006C37BE" w:rsidRDefault="006C37BE" w:rsidP="00B86B2E">
      <w:pPr>
        <w:jc w:val="both"/>
        <w:rPr>
          <w:rFonts w:asciiTheme="minorHAnsi" w:hAnsiTheme="minorHAnsi" w:cstheme="minorHAnsi"/>
        </w:rPr>
      </w:pPr>
    </w:p>
    <w:p w14:paraId="75178F0D" w14:textId="77777777" w:rsidR="006C37BE" w:rsidRDefault="006C37BE" w:rsidP="00B86B2E">
      <w:pPr>
        <w:jc w:val="both"/>
        <w:rPr>
          <w:rFonts w:asciiTheme="minorHAnsi" w:hAnsiTheme="minorHAnsi" w:cstheme="minorHAnsi"/>
        </w:rPr>
      </w:pPr>
    </w:p>
    <w:p w14:paraId="2C68C92C" w14:textId="77777777" w:rsidR="006C37BE" w:rsidRDefault="006C37BE" w:rsidP="00B86B2E">
      <w:pPr>
        <w:jc w:val="both"/>
        <w:rPr>
          <w:rFonts w:asciiTheme="minorHAnsi" w:hAnsiTheme="minorHAnsi" w:cstheme="minorHAnsi"/>
        </w:rPr>
      </w:pPr>
    </w:p>
    <w:p w14:paraId="2197BFDB" w14:textId="5739FB01" w:rsidR="00B86B2E" w:rsidRDefault="00B86B2E" w:rsidP="00B86B2E">
      <w:pPr>
        <w:jc w:val="both"/>
        <w:rPr>
          <w:rFonts w:asciiTheme="minorHAnsi" w:hAnsiTheme="minorHAnsi" w:cstheme="minorHAnsi"/>
        </w:rPr>
      </w:pPr>
      <w:r w:rsidRPr="002E42C5">
        <w:rPr>
          <w:rFonts w:asciiTheme="minorHAnsi" w:hAnsiTheme="minorHAnsi" w:cstheme="minorHAnsi"/>
        </w:rPr>
        <w:t xml:space="preserve">The Technical Expert will maintain active and effective working relationships with all relevant regional, private sector bodies, </w:t>
      </w:r>
      <w:r w:rsidR="00CD7D36" w:rsidRPr="002E42C5">
        <w:rPr>
          <w:rFonts w:asciiTheme="minorHAnsi" w:hAnsiTheme="minorHAnsi" w:cstheme="minorHAnsi"/>
        </w:rPr>
        <w:t>associations,</w:t>
      </w:r>
      <w:r w:rsidRPr="002E42C5">
        <w:rPr>
          <w:rFonts w:asciiTheme="minorHAnsi" w:hAnsiTheme="minorHAnsi" w:cstheme="minorHAnsi"/>
        </w:rPr>
        <w:t xml:space="preserve"> and business support organizations, as well as public sector </w:t>
      </w:r>
      <w:proofErr w:type="spellStart"/>
      <w:r w:rsidRPr="002E42C5">
        <w:rPr>
          <w:rFonts w:asciiTheme="minorHAnsi" w:hAnsiTheme="minorHAnsi" w:cstheme="minorHAnsi"/>
        </w:rPr>
        <w:t>organisations</w:t>
      </w:r>
      <w:proofErr w:type="spellEnd"/>
      <w:r w:rsidRPr="002E42C5">
        <w:rPr>
          <w:rFonts w:asciiTheme="minorHAnsi" w:hAnsiTheme="minorHAnsi" w:cstheme="minorHAnsi"/>
        </w:rPr>
        <w:t xml:space="preserve">; ensuring that efforts are continually directed towards determining and promoting CPSO’s positions in those areas which could realize the objectives of the CARICOM Single Market and Economy. </w:t>
      </w:r>
    </w:p>
    <w:p w14:paraId="0BE7EF88" w14:textId="5BDCFD9C" w:rsidR="007F3DE1" w:rsidRDefault="007F3DE1" w:rsidP="00B86B2E">
      <w:pPr>
        <w:jc w:val="both"/>
        <w:rPr>
          <w:rFonts w:asciiTheme="minorHAnsi" w:hAnsiTheme="minorHAnsi" w:cstheme="minorHAnsi"/>
        </w:rPr>
      </w:pPr>
    </w:p>
    <w:p w14:paraId="47FA3545" w14:textId="64DA6B9C" w:rsidR="007F3DE1" w:rsidRDefault="007F3DE1" w:rsidP="00B86B2E">
      <w:pPr>
        <w:jc w:val="both"/>
        <w:rPr>
          <w:rFonts w:asciiTheme="minorHAnsi" w:hAnsiTheme="minorHAnsi" w:cstheme="minorHAnsi"/>
        </w:rPr>
      </w:pPr>
    </w:p>
    <w:p w14:paraId="206D8537" w14:textId="77777777" w:rsidR="007F3DE1" w:rsidRPr="002E42C5" w:rsidRDefault="007F3DE1" w:rsidP="007F3DE1">
      <w:pPr>
        <w:jc w:val="both"/>
        <w:rPr>
          <w:rFonts w:asciiTheme="minorHAnsi" w:hAnsiTheme="minorHAnsi" w:cstheme="minorHAnsi"/>
          <w:b/>
          <w:lang w:eastAsia="x-none" w:bidi="en-US"/>
        </w:rPr>
      </w:pPr>
    </w:p>
    <w:p w14:paraId="249C641A" w14:textId="53BDCA9A" w:rsidR="007F3DE1" w:rsidRPr="002E42C5" w:rsidRDefault="007F3DE1" w:rsidP="007F3DE1">
      <w:pPr>
        <w:pBdr>
          <w:top w:val="thinThickSmallGap" w:sz="24" w:space="1" w:color="auto"/>
          <w:left w:val="thinThickSmallGap" w:sz="24" w:space="4" w:color="auto"/>
          <w:bottom w:val="thickThinSmallGap" w:sz="24" w:space="1" w:color="auto"/>
          <w:right w:val="thickThinSmallGap" w:sz="24" w:space="4" w:color="auto"/>
        </w:pBdr>
        <w:jc w:val="both"/>
        <w:rPr>
          <w:rFonts w:asciiTheme="minorHAnsi" w:hAnsiTheme="minorHAnsi" w:cstheme="minorHAnsi"/>
          <w:b/>
          <w:i/>
        </w:rPr>
      </w:pPr>
      <w:r>
        <w:rPr>
          <w:rFonts w:asciiTheme="minorHAnsi" w:hAnsiTheme="minorHAnsi" w:cstheme="minorHAnsi"/>
          <w:b/>
          <w:i/>
        </w:rPr>
        <w:t>3</w:t>
      </w:r>
      <w:r w:rsidRPr="002E42C5">
        <w:rPr>
          <w:rFonts w:asciiTheme="minorHAnsi" w:hAnsiTheme="minorHAnsi" w:cstheme="minorHAnsi"/>
          <w:b/>
          <w:i/>
        </w:rPr>
        <w:t>.</w:t>
      </w:r>
      <w:r w:rsidRPr="002E42C5">
        <w:rPr>
          <w:rFonts w:asciiTheme="minorHAnsi" w:hAnsiTheme="minorHAnsi" w:cstheme="minorHAnsi"/>
          <w:b/>
          <w:iCs/>
        </w:rPr>
        <w:tab/>
        <w:t>QUALIFICATIONS, EXPERIENCE AND TRAINING</w:t>
      </w:r>
      <w:r w:rsidRPr="002E42C5">
        <w:rPr>
          <w:rFonts w:asciiTheme="minorHAnsi" w:hAnsiTheme="minorHAnsi" w:cstheme="minorHAnsi"/>
          <w:b/>
          <w:i/>
        </w:rPr>
        <w:t xml:space="preserve"> </w:t>
      </w:r>
    </w:p>
    <w:p w14:paraId="1EB8FA1C" w14:textId="77777777" w:rsidR="007F3DE1" w:rsidRPr="002E42C5" w:rsidRDefault="007F3DE1" w:rsidP="007F3DE1">
      <w:pPr>
        <w:jc w:val="both"/>
        <w:rPr>
          <w:rFonts w:asciiTheme="minorHAnsi" w:hAnsiTheme="minorHAnsi" w:cstheme="minorHAnsi"/>
          <w:b/>
          <w:i/>
        </w:rPr>
      </w:pPr>
    </w:p>
    <w:p w14:paraId="395FD4A5" w14:textId="74FF46F2" w:rsidR="007F3DE1" w:rsidRPr="002E42C5" w:rsidRDefault="007F3DE1" w:rsidP="007F3DE1">
      <w:pPr>
        <w:jc w:val="both"/>
        <w:rPr>
          <w:rFonts w:asciiTheme="minorHAnsi" w:hAnsiTheme="minorHAnsi" w:cstheme="minorHAnsi"/>
          <w:b/>
        </w:rPr>
      </w:pPr>
      <w:r w:rsidRPr="002E42C5">
        <w:rPr>
          <w:rFonts w:asciiTheme="minorHAnsi" w:hAnsiTheme="minorHAnsi" w:cstheme="minorHAnsi"/>
          <w:b/>
        </w:rPr>
        <w:t xml:space="preserve">Educational </w:t>
      </w:r>
      <w:r w:rsidR="00CD7D36">
        <w:rPr>
          <w:rFonts w:asciiTheme="minorHAnsi" w:hAnsiTheme="minorHAnsi" w:cstheme="minorHAnsi"/>
          <w:b/>
        </w:rPr>
        <w:t>R</w:t>
      </w:r>
      <w:r w:rsidRPr="002E42C5">
        <w:rPr>
          <w:rFonts w:asciiTheme="minorHAnsi" w:hAnsiTheme="minorHAnsi" w:cstheme="minorHAnsi"/>
          <w:b/>
        </w:rPr>
        <w:t>equirements</w:t>
      </w:r>
      <w:r w:rsidR="00CD7D36">
        <w:rPr>
          <w:rFonts w:asciiTheme="minorHAnsi" w:hAnsiTheme="minorHAnsi" w:cstheme="minorHAnsi"/>
          <w:b/>
        </w:rPr>
        <w:t>:</w:t>
      </w:r>
    </w:p>
    <w:p w14:paraId="2C6D9AEE" w14:textId="77777777" w:rsidR="007F3DE1" w:rsidRPr="002E42C5" w:rsidRDefault="007F3DE1" w:rsidP="007F3DE1">
      <w:pPr>
        <w:jc w:val="both"/>
        <w:rPr>
          <w:rFonts w:asciiTheme="minorHAnsi" w:hAnsiTheme="minorHAnsi" w:cstheme="minorHAnsi"/>
          <w:b/>
        </w:rPr>
      </w:pPr>
    </w:p>
    <w:p w14:paraId="03DD5FE7" w14:textId="77777777" w:rsidR="007F3DE1" w:rsidRPr="002E42C5" w:rsidRDefault="007F3DE1" w:rsidP="007F3DE1">
      <w:pPr>
        <w:jc w:val="both"/>
        <w:rPr>
          <w:rFonts w:asciiTheme="minorHAnsi" w:hAnsiTheme="minorHAnsi" w:cstheme="minorHAnsi"/>
        </w:rPr>
      </w:pPr>
      <w:r w:rsidRPr="002E42C5">
        <w:rPr>
          <w:rFonts w:asciiTheme="minorHAnsi" w:hAnsiTheme="minorHAnsi" w:cstheme="minorHAnsi"/>
        </w:rPr>
        <w:t>A Master’s Degree in Economics, Economic Development, Management, Related Social Sciences, or similar field</w:t>
      </w:r>
    </w:p>
    <w:p w14:paraId="5EB4C050" w14:textId="77777777" w:rsidR="007F3DE1" w:rsidRPr="002E42C5" w:rsidRDefault="007F3DE1" w:rsidP="007F3DE1">
      <w:pPr>
        <w:ind w:left="720"/>
        <w:jc w:val="both"/>
        <w:rPr>
          <w:rFonts w:asciiTheme="minorHAnsi" w:hAnsiTheme="minorHAnsi" w:cstheme="minorHAnsi"/>
        </w:rPr>
      </w:pPr>
    </w:p>
    <w:p w14:paraId="57429B05" w14:textId="77777777" w:rsidR="007F3DE1" w:rsidRPr="002E42C5" w:rsidRDefault="007F3DE1" w:rsidP="007F3DE1">
      <w:pPr>
        <w:ind w:left="720"/>
        <w:jc w:val="both"/>
        <w:rPr>
          <w:rFonts w:asciiTheme="minorHAnsi" w:hAnsiTheme="minorHAnsi" w:cstheme="minorHAnsi"/>
        </w:rPr>
      </w:pPr>
      <w:proofErr w:type="spellStart"/>
      <w:r w:rsidRPr="002E42C5">
        <w:rPr>
          <w:rFonts w:asciiTheme="minorHAnsi" w:hAnsiTheme="minorHAnsi" w:cstheme="minorHAnsi"/>
        </w:rPr>
        <w:t>Specialised</w:t>
      </w:r>
      <w:proofErr w:type="spellEnd"/>
      <w:r w:rsidRPr="002E42C5">
        <w:rPr>
          <w:rFonts w:asciiTheme="minorHAnsi" w:hAnsiTheme="minorHAnsi" w:cstheme="minorHAnsi"/>
        </w:rPr>
        <w:t xml:space="preserve"> training and good working knowledge in:</w:t>
      </w:r>
    </w:p>
    <w:p w14:paraId="3142067A" w14:textId="77777777" w:rsidR="007F3DE1" w:rsidRPr="002E42C5" w:rsidRDefault="007F3DE1" w:rsidP="007F3DE1">
      <w:pPr>
        <w:numPr>
          <w:ilvl w:val="1"/>
          <w:numId w:val="29"/>
        </w:numPr>
        <w:jc w:val="both"/>
        <w:rPr>
          <w:rFonts w:asciiTheme="minorHAnsi" w:hAnsiTheme="minorHAnsi" w:cstheme="minorHAnsi"/>
        </w:rPr>
      </w:pPr>
      <w:r w:rsidRPr="002E42C5">
        <w:rPr>
          <w:rFonts w:asciiTheme="minorHAnsi" w:hAnsiTheme="minorHAnsi" w:cstheme="minorHAnsi"/>
        </w:rPr>
        <w:t>International Trade Relations</w:t>
      </w:r>
    </w:p>
    <w:p w14:paraId="4CFF533B" w14:textId="77777777" w:rsidR="007F3DE1" w:rsidRPr="002E42C5" w:rsidRDefault="007F3DE1" w:rsidP="007F3DE1">
      <w:pPr>
        <w:numPr>
          <w:ilvl w:val="1"/>
          <w:numId w:val="29"/>
        </w:numPr>
        <w:jc w:val="both"/>
        <w:rPr>
          <w:rFonts w:asciiTheme="minorHAnsi" w:hAnsiTheme="minorHAnsi" w:cstheme="minorHAnsi"/>
        </w:rPr>
      </w:pPr>
      <w:r w:rsidRPr="002E42C5">
        <w:rPr>
          <w:rFonts w:asciiTheme="minorHAnsi" w:hAnsiTheme="minorHAnsi" w:cstheme="minorHAnsi"/>
        </w:rPr>
        <w:t>Agriculture</w:t>
      </w:r>
    </w:p>
    <w:p w14:paraId="7A28E143" w14:textId="77777777" w:rsidR="007F3DE1" w:rsidRPr="006C37BE" w:rsidRDefault="007F3DE1" w:rsidP="007F3DE1">
      <w:pPr>
        <w:numPr>
          <w:ilvl w:val="1"/>
          <w:numId w:val="29"/>
        </w:numPr>
        <w:jc w:val="both"/>
        <w:rPr>
          <w:rFonts w:asciiTheme="minorHAnsi" w:hAnsiTheme="minorHAnsi" w:cstheme="minorHAnsi"/>
        </w:rPr>
      </w:pPr>
      <w:r w:rsidRPr="002E42C5">
        <w:rPr>
          <w:rFonts w:asciiTheme="minorHAnsi" w:hAnsiTheme="minorHAnsi" w:cstheme="minorHAnsi"/>
        </w:rPr>
        <w:t>International Negotiation Strategy</w:t>
      </w:r>
    </w:p>
    <w:p w14:paraId="46874E89" w14:textId="77777777" w:rsidR="007F3DE1" w:rsidRDefault="007F3DE1" w:rsidP="007F3DE1">
      <w:pPr>
        <w:rPr>
          <w:rFonts w:asciiTheme="minorHAnsi" w:hAnsiTheme="minorHAnsi" w:cstheme="minorHAnsi"/>
        </w:rPr>
      </w:pPr>
    </w:p>
    <w:p w14:paraId="52CDACDD" w14:textId="318BA64E" w:rsidR="007F3DE1" w:rsidRPr="002E42C5" w:rsidRDefault="007F3DE1" w:rsidP="007F3DE1">
      <w:pPr>
        <w:rPr>
          <w:rFonts w:asciiTheme="minorHAnsi" w:hAnsiTheme="minorHAnsi" w:cstheme="minorHAnsi"/>
          <w:b/>
        </w:rPr>
      </w:pPr>
      <w:r w:rsidRPr="002E42C5">
        <w:rPr>
          <w:rFonts w:asciiTheme="minorHAnsi" w:hAnsiTheme="minorHAnsi" w:cstheme="minorHAnsi"/>
          <w:b/>
        </w:rPr>
        <w:t xml:space="preserve">Experience </w:t>
      </w:r>
      <w:r>
        <w:rPr>
          <w:rFonts w:asciiTheme="minorHAnsi" w:hAnsiTheme="minorHAnsi" w:cstheme="minorHAnsi"/>
          <w:b/>
        </w:rPr>
        <w:t>R</w:t>
      </w:r>
      <w:r w:rsidRPr="002E42C5">
        <w:rPr>
          <w:rFonts w:asciiTheme="minorHAnsi" w:hAnsiTheme="minorHAnsi" w:cstheme="minorHAnsi"/>
          <w:b/>
        </w:rPr>
        <w:t>equired</w:t>
      </w:r>
      <w:r>
        <w:rPr>
          <w:rFonts w:asciiTheme="minorHAnsi" w:hAnsiTheme="minorHAnsi" w:cstheme="minorHAnsi"/>
          <w:b/>
        </w:rPr>
        <w:t>:</w:t>
      </w:r>
    </w:p>
    <w:p w14:paraId="376D7D0B" w14:textId="77777777" w:rsidR="007F3DE1" w:rsidRPr="002E42C5" w:rsidRDefault="007F3DE1" w:rsidP="007F3DE1">
      <w:pPr>
        <w:jc w:val="both"/>
        <w:rPr>
          <w:rFonts w:asciiTheme="minorHAnsi" w:hAnsiTheme="minorHAnsi" w:cstheme="minorHAnsi"/>
        </w:rPr>
      </w:pPr>
    </w:p>
    <w:p w14:paraId="7E62D1E7" w14:textId="77777777" w:rsidR="007F3DE1" w:rsidRPr="002E42C5" w:rsidRDefault="007F3DE1" w:rsidP="007F3DE1">
      <w:pPr>
        <w:jc w:val="both"/>
        <w:rPr>
          <w:rFonts w:asciiTheme="minorHAnsi" w:hAnsiTheme="minorHAnsi" w:cstheme="minorHAnsi"/>
        </w:rPr>
      </w:pPr>
      <w:r w:rsidRPr="002E42C5">
        <w:rPr>
          <w:rFonts w:asciiTheme="minorHAnsi" w:hAnsiTheme="minorHAnsi" w:cstheme="minorHAnsi"/>
        </w:rPr>
        <w:t>A minimum of 8 - 10 years’ experience at Senior Management Level preferably gained through work experience in the private Sector and or Regional or International Organization. Experience gained from any one of the following entities:</w:t>
      </w:r>
    </w:p>
    <w:p w14:paraId="301B92FD" w14:textId="77777777" w:rsidR="007F3DE1" w:rsidRPr="002E42C5" w:rsidRDefault="007F3DE1" w:rsidP="007F3DE1">
      <w:pPr>
        <w:ind w:left="720"/>
        <w:jc w:val="both"/>
        <w:rPr>
          <w:rFonts w:asciiTheme="minorHAnsi" w:hAnsiTheme="minorHAnsi" w:cstheme="minorHAnsi"/>
        </w:rPr>
      </w:pPr>
    </w:p>
    <w:p w14:paraId="2CE2C85B" w14:textId="77777777" w:rsidR="007F3DE1" w:rsidRPr="002E42C5" w:rsidRDefault="007F3DE1" w:rsidP="007F3DE1">
      <w:pPr>
        <w:numPr>
          <w:ilvl w:val="0"/>
          <w:numId w:val="34"/>
        </w:numPr>
        <w:ind w:left="2250" w:hanging="1140"/>
        <w:jc w:val="both"/>
        <w:rPr>
          <w:rFonts w:asciiTheme="minorHAnsi" w:hAnsiTheme="minorHAnsi" w:cstheme="minorHAnsi"/>
        </w:rPr>
      </w:pPr>
      <w:r w:rsidRPr="002E42C5">
        <w:rPr>
          <w:rFonts w:asciiTheme="minorHAnsi" w:hAnsiTheme="minorHAnsi" w:cstheme="minorHAnsi"/>
        </w:rPr>
        <w:t xml:space="preserve">Ministry/Agency Finance, Trade or Economic Development, Agriculture </w:t>
      </w:r>
    </w:p>
    <w:p w14:paraId="132D19BD" w14:textId="77777777" w:rsidR="007F3DE1" w:rsidRPr="002E42C5" w:rsidRDefault="007F3DE1" w:rsidP="007F3DE1">
      <w:pPr>
        <w:numPr>
          <w:ilvl w:val="0"/>
          <w:numId w:val="34"/>
        </w:numPr>
        <w:ind w:left="2250" w:hanging="1140"/>
        <w:jc w:val="both"/>
        <w:rPr>
          <w:rFonts w:asciiTheme="minorHAnsi" w:hAnsiTheme="minorHAnsi" w:cstheme="minorHAnsi"/>
        </w:rPr>
      </w:pPr>
      <w:r w:rsidRPr="002E42C5">
        <w:rPr>
          <w:rFonts w:asciiTheme="minorHAnsi" w:hAnsiTheme="minorHAnsi" w:cstheme="minorHAnsi"/>
        </w:rPr>
        <w:t>Relevant international or regional organization</w:t>
      </w:r>
    </w:p>
    <w:p w14:paraId="4441107F" w14:textId="77777777" w:rsidR="007F3DE1" w:rsidRPr="002E42C5" w:rsidRDefault="007F3DE1" w:rsidP="007F3DE1">
      <w:pPr>
        <w:numPr>
          <w:ilvl w:val="0"/>
          <w:numId w:val="34"/>
        </w:numPr>
        <w:ind w:left="2250" w:hanging="1140"/>
        <w:jc w:val="both"/>
        <w:rPr>
          <w:rFonts w:asciiTheme="minorHAnsi" w:hAnsiTheme="minorHAnsi" w:cstheme="minorHAnsi"/>
        </w:rPr>
      </w:pPr>
      <w:r w:rsidRPr="002E42C5">
        <w:rPr>
          <w:rFonts w:asciiTheme="minorHAnsi" w:hAnsiTheme="minorHAnsi" w:cstheme="minorHAnsi"/>
        </w:rPr>
        <w:t>Large Private Corporation</w:t>
      </w:r>
    </w:p>
    <w:p w14:paraId="0F22B1C1" w14:textId="77777777" w:rsidR="007F3DE1" w:rsidRPr="002E42C5" w:rsidRDefault="007F3DE1" w:rsidP="007F3DE1">
      <w:pPr>
        <w:jc w:val="both"/>
        <w:rPr>
          <w:rFonts w:asciiTheme="minorHAnsi" w:hAnsiTheme="minorHAnsi" w:cstheme="minorHAnsi"/>
        </w:rPr>
      </w:pPr>
    </w:p>
    <w:p w14:paraId="4109F5E1" w14:textId="77777777" w:rsidR="007F3DE1" w:rsidRPr="002E42C5" w:rsidRDefault="007F3DE1" w:rsidP="007F3DE1">
      <w:pPr>
        <w:spacing w:before="240" w:line="276" w:lineRule="auto"/>
        <w:rPr>
          <w:rFonts w:asciiTheme="minorHAnsi" w:hAnsiTheme="minorHAnsi" w:cstheme="minorHAnsi"/>
        </w:rPr>
      </w:pPr>
      <w:r w:rsidRPr="002E42C5">
        <w:rPr>
          <w:rFonts w:asciiTheme="minorHAnsi" w:hAnsiTheme="minorHAnsi" w:cstheme="minorHAnsi"/>
        </w:rPr>
        <w:t xml:space="preserve">In addition, a plus would be </w:t>
      </w:r>
      <w:proofErr w:type="spellStart"/>
      <w:r w:rsidRPr="002E42C5">
        <w:rPr>
          <w:rFonts w:asciiTheme="minorHAnsi" w:hAnsiTheme="minorHAnsi" w:cstheme="minorHAnsi"/>
        </w:rPr>
        <w:t>specialised</w:t>
      </w:r>
      <w:proofErr w:type="spellEnd"/>
      <w:r w:rsidRPr="002E42C5">
        <w:rPr>
          <w:rFonts w:asciiTheme="minorHAnsi" w:hAnsiTheme="minorHAnsi" w:cstheme="minorHAnsi"/>
        </w:rPr>
        <w:t xml:space="preserve"> training in/or working knowledge of:</w:t>
      </w:r>
    </w:p>
    <w:p w14:paraId="362A9E7E" w14:textId="77777777" w:rsidR="007F3DE1" w:rsidRPr="002E42C5" w:rsidRDefault="007F3DE1" w:rsidP="007F3DE1">
      <w:pPr>
        <w:numPr>
          <w:ilvl w:val="0"/>
          <w:numId w:val="48"/>
        </w:numPr>
        <w:spacing w:before="240" w:line="276" w:lineRule="auto"/>
        <w:ind w:left="1080"/>
        <w:rPr>
          <w:rFonts w:asciiTheme="minorHAnsi" w:hAnsiTheme="minorHAnsi" w:cstheme="minorHAnsi"/>
        </w:rPr>
      </w:pPr>
      <w:r w:rsidRPr="002E42C5">
        <w:rPr>
          <w:rFonts w:asciiTheme="minorHAnsi" w:hAnsiTheme="minorHAnsi" w:cstheme="minorHAnsi"/>
        </w:rPr>
        <w:t xml:space="preserve"> The functioning of Regional and international </w:t>
      </w:r>
      <w:proofErr w:type="spellStart"/>
      <w:r w:rsidRPr="002E42C5">
        <w:rPr>
          <w:rFonts w:asciiTheme="minorHAnsi" w:hAnsiTheme="minorHAnsi" w:cstheme="minorHAnsi"/>
        </w:rPr>
        <w:t>Organisations</w:t>
      </w:r>
      <w:proofErr w:type="spellEnd"/>
    </w:p>
    <w:p w14:paraId="1C0F14E1" w14:textId="77777777" w:rsidR="007F3DE1" w:rsidRPr="002E42C5" w:rsidRDefault="007F3DE1" w:rsidP="007F3DE1">
      <w:pPr>
        <w:numPr>
          <w:ilvl w:val="0"/>
          <w:numId w:val="48"/>
        </w:numPr>
        <w:spacing w:line="276" w:lineRule="auto"/>
        <w:ind w:left="1080"/>
        <w:rPr>
          <w:rFonts w:asciiTheme="minorHAnsi" w:hAnsiTheme="minorHAnsi" w:cstheme="minorHAnsi"/>
        </w:rPr>
      </w:pPr>
      <w:r w:rsidRPr="002E42C5">
        <w:rPr>
          <w:rFonts w:asciiTheme="minorHAnsi" w:hAnsiTheme="minorHAnsi" w:cstheme="minorHAnsi"/>
        </w:rPr>
        <w:t>International/Regional Economic and Trade relations</w:t>
      </w:r>
    </w:p>
    <w:p w14:paraId="09A0ABB2" w14:textId="77777777" w:rsidR="007F3DE1" w:rsidRPr="002E42C5" w:rsidRDefault="007F3DE1" w:rsidP="007F3DE1">
      <w:pPr>
        <w:numPr>
          <w:ilvl w:val="0"/>
          <w:numId w:val="48"/>
        </w:numPr>
        <w:spacing w:line="276" w:lineRule="auto"/>
        <w:ind w:left="1080"/>
        <w:rPr>
          <w:rFonts w:asciiTheme="minorHAnsi" w:hAnsiTheme="minorHAnsi" w:cstheme="minorHAnsi"/>
        </w:rPr>
      </w:pPr>
      <w:r w:rsidRPr="002E42C5">
        <w:rPr>
          <w:rFonts w:asciiTheme="minorHAnsi" w:hAnsiTheme="minorHAnsi" w:cstheme="minorHAnsi"/>
        </w:rPr>
        <w:t>The functioning of the Councils, Organs and Bodies of the CARICOM Community</w:t>
      </w:r>
    </w:p>
    <w:p w14:paraId="73E788BA" w14:textId="77777777" w:rsidR="007F3DE1" w:rsidRPr="002E42C5" w:rsidRDefault="007F3DE1" w:rsidP="007F3DE1">
      <w:pPr>
        <w:pStyle w:val="ListParagraph"/>
        <w:numPr>
          <w:ilvl w:val="0"/>
          <w:numId w:val="48"/>
        </w:numPr>
        <w:spacing w:line="276" w:lineRule="auto"/>
        <w:ind w:left="1080"/>
        <w:contextualSpacing/>
        <w:rPr>
          <w:rFonts w:asciiTheme="minorHAnsi" w:hAnsiTheme="minorHAnsi" w:cstheme="minorHAnsi"/>
        </w:rPr>
      </w:pPr>
      <w:r w:rsidRPr="002E42C5">
        <w:rPr>
          <w:rFonts w:asciiTheme="minorHAnsi" w:hAnsiTheme="minorHAnsi" w:cstheme="minorHAnsi"/>
        </w:rPr>
        <w:lastRenderedPageBreak/>
        <w:t>Understanding of the Revised Treaty of Chaguaramas</w:t>
      </w:r>
    </w:p>
    <w:p w14:paraId="2A5F2DD1" w14:textId="77777777" w:rsidR="007F3DE1" w:rsidRPr="002E42C5" w:rsidRDefault="007F3DE1" w:rsidP="00B86B2E">
      <w:pPr>
        <w:jc w:val="both"/>
        <w:rPr>
          <w:rFonts w:asciiTheme="minorHAnsi" w:hAnsiTheme="minorHAnsi" w:cstheme="minorHAnsi"/>
        </w:rPr>
      </w:pPr>
    </w:p>
    <w:p w14:paraId="50177775" w14:textId="77777777" w:rsidR="007A1AA2" w:rsidRPr="002E42C5" w:rsidRDefault="007A1AA2" w:rsidP="00A300F4">
      <w:pPr>
        <w:jc w:val="both"/>
        <w:rPr>
          <w:rFonts w:asciiTheme="minorHAnsi" w:hAnsiTheme="minorHAnsi" w:cstheme="minorHAnsi"/>
        </w:rPr>
      </w:pPr>
    </w:p>
    <w:p w14:paraId="2334DA5B" w14:textId="659452C0" w:rsidR="002C4CA9" w:rsidRPr="006C37BE" w:rsidRDefault="007F3DE1" w:rsidP="00FE768D">
      <w:pPr>
        <w:pBdr>
          <w:top w:val="thinThickSmallGap" w:sz="24" w:space="0" w:color="auto"/>
          <w:left w:val="thinThickSmallGap" w:sz="24" w:space="4" w:color="auto"/>
          <w:bottom w:val="thickThinSmallGap" w:sz="24" w:space="1" w:color="auto"/>
          <w:right w:val="thickThinSmallGap" w:sz="24" w:space="4" w:color="auto"/>
        </w:pBdr>
        <w:jc w:val="both"/>
        <w:rPr>
          <w:rFonts w:asciiTheme="minorHAnsi" w:hAnsiTheme="minorHAnsi" w:cstheme="minorHAnsi"/>
          <w:b/>
          <w:iCs/>
        </w:rPr>
      </w:pPr>
      <w:r>
        <w:rPr>
          <w:rFonts w:asciiTheme="minorHAnsi" w:hAnsiTheme="minorHAnsi" w:cstheme="minorHAnsi"/>
          <w:b/>
          <w:iCs/>
        </w:rPr>
        <w:t>4</w:t>
      </w:r>
      <w:r w:rsidR="002C4CA9" w:rsidRPr="006C37BE">
        <w:rPr>
          <w:rFonts w:asciiTheme="minorHAnsi" w:hAnsiTheme="minorHAnsi" w:cstheme="minorHAnsi"/>
          <w:b/>
          <w:iCs/>
        </w:rPr>
        <w:t>.</w:t>
      </w:r>
      <w:r w:rsidR="002C4CA9" w:rsidRPr="006C37BE">
        <w:rPr>
          <w:rFonts w:asciiTheme="minorHAnsi" w:hAnsiTheme="minorHAnsi" w:cstheme="minorHAnsi"/>
          <w:b/>
          <w:iCs/>
        </w:rPr>
        <w:tab/>
      </w:r>
      <w:r w:rsidR="00FE768D" w:rsidRPr="006C37BE">
        <w:rPr>
          <w:rFonts w:asciiTheme="minorHAnsi" w:hAnsiTheme="minorHAnsi" w:cstheme="minorHAnsi"/>
          <w:b/>
          <w:iCs/>
        </w:rPr>
        <w:t>RESPONSIBILITIES</w:t>
      </w:r>
      <w:r w:rsidR="00F41F45" w:rsidRPr="006C37BE">
        <w:rPr>
          <w:rFonts w:asciiTheme="minorHAnsi" w:hAnsiTheme="minorHAnsi" w:cstheme="minorHAnsi"/>
          <w:b/>
          <w:iCs/>
        </w:rPr>
        <w:t xml:space="preserve"> </w:t>
      </w:r>
    </w:p>
    <w:p w14:paraId="3DA9A4B5" w14:textId="77777777" w:rsidR="00237A94" w:rsidRPr="002E42C5" w:rsidRDefault="00237A94" w:rsidP="00237A94">
      <w:pPr>
        <w:jc w:val="both"/>
        <w:rPr>
          <w:rFonts w:asciiTheme="minorHAnsi" w:hAnsiTheme="minorHAnsi" w:cstheme="minorHAnsi"/>
          <w:b/>
        </w:rPr>
      </w:pPr>
    </w:p>
    <w:p w14:paraId="302090D1" w14:textId="77777777" w:rsidR="004A4CAE" w:rsidRPr="002E42C5" w:rsidRDefault="004A4CAE" w:rsidP="004A4CAE">
      <w:pPr>
        <w:jc w:val="both"/>
        <w:rPr>
          <w:rFonts w:asciiTheme="minorHAnsi" w:hAnsiTheme="minorHAnsi" w:cstheme="minorHAnsi"/>
        </w:rPr>
      </w:pPr>
    </w:p>
    <w:p w14:paraId="6C606C54" w14:textId="4AFA7ACB" w:rsidR="004A4CAE" w:rsidRPr="002E42C5" w:rsidRDefault="005A7021" w:rsidP="00D52830">
      <w:pPr>
        <w:pStyle w:val="ListParagraph"/>
        <w:numPr>
          <w:ilvl w:val="0"/>
          <w:numId w:val="47"/>
        </w:numPr>
        <w:jc w:val="both"/>
        <w:rPr>
          <w:rFonts w:asciiTheme="minorHAnsi" w:hAnsiTheme="minorHAnsi" w:cstheme="minorHAnsi"/>
        </w:rPr>
      </w:pPr>
      <w:r w:rsidRPr="002E42C5">
        <w:rPr>
          <w:rFonts w:asciiTheme="minorHAnsi" w:hAnsiTheme="minorHAnsi" w:cstheme="minorHAnsi"/>
        </w:rPr>
        <w:t>Support</w:t>
      </w:r>
      <w:r w:rsidR="006C37BE">
        <w:rPr>
          <w:rFonts w:asciiTheme="minorHAnsi" w:hAnsiTheme="minorHAnsi" w:cstheme="minorHAnsi"/>
        </w:rPr>
        <w:t>s</w:t>
      </w:r>
      <w:r w:rsidRPr="002E42C5">
        <w:rPr>
          <w:rFonts w:asciiTheme="minorHAnsi" w:hAnsiTheme="minorHAnsi" w:cstheme="minorHAnsi"/>
        </w:rPr>
        <w:t xml:space="preserve"> the </w:t>
      </w:r>
      <w:r w:rsidR="00D52830" w:rsidRPr="002E42C5">
        <w:rPr>
          <w:rFonts w:asciiTheme="minorHAnsi" w:hAnsiTheme="minorHAnsi" w:cstheme="minorHAnsi"/>
        </w:rPr>
        <w:t xml:space="preserve">work being undertaken in relation to the Twenty-five (25%) by 2025 </w:t>
      </w:r>
      <w:r w:rsidR="00A1014D" w:rsidRPr="002E42C5">
        <w:rPr>
          <w:rFonts w:asciiTheme="minorHAnsi" w:hAnsiTheme="minorHAnsi" w:cstheme="minorHAnsi"/>
        </w:rPr>
        <w:t>Initiative</w:t>
      </w:r>
      <w:r w:rsidR="00D52830" w:rsidRPr="002E42C5">
        <w:rPr>
          <w:rFonts w:asciiTheme="minorHAnsi" w:hAnsiTheme="minorHAnsi" w:cstheme="minorHAnsi"/>
        </w:rPr>
        <w:t xml:space="preserve"> to reduce CARICOM’s extra-regional agri-food import bill.</w:t>
      </w:r>
    </w:p>
    <w:p w14:paraId="21F74542" w14:textId="77777777" w:rsidR="005A7021" w:rsidRPr="002E42C5" w:rsidRDefault="005A7021" w:rsidP="00D52830">
      <w:pPr>
        <w:pStyle w:val="ListParagraph"/>
        <w:ind w:left="360"/>
        <w:jc w:val="both"/>
        <w:rPr>
          <w:rFonts w:asciiTheme="minorHAnsi" w:hAnsiTheme="minorHAnsi" w:cstheme="minorHAnsi"/>
        </w:rPr>
      </w:pPr>
    </w:p>
    <w:p w14:paraId="29EBB7E7" w14:textId="09E5D6A4" w:rsidR="00707982" w:rsidRPr="006C37BE" w:rsidRDefault="00A1014D" w:rsidP="00D52830">
      <w:pPr>
        <w:pStyle w:val="Standard"/>
        <w:numPr>
          <w:ilvl w:val="0"/>
          <w:numId w:val="47"/>
        </w:numPr>
        <w:spacing w:line="276" w:lineRule="auto"/>
        <w:jc w:val="both"/>
        <w:rPr>
          <w:rFonts w:asciiTheme="minorHAnsi" w:hAnsiTheme="minorHAnsi" w:cstheme="minorHAnsi"/>
          <w:sz w:val="24"/>
          <w:szCs w:val="24"/>
        </w:rPr>
      </w:pPr>
      <w:r w:rsidRPr="002E42C5">
        <w:rPr>
          <w:rFonts w:asciiTheme="minorHAnsi" w:hAnsiTheme="minorHAnsi" w:cstheme="minorHAnsi"/>
          <w:sz w:val="24"/>
          <w:szCs w:val="24"/>
        </w:rPr>
        <w:t>Promote</w:t>
      </w:r>
      <w:r w:rsidR="006C37BE">
        <w:rPr>
          <w:rFonts w:asciiTheme="minorHAnsi" w:hAnsiTheme="minorHAnsi" w:cstheme="minorHAnsi"/>
          <w:sz w:val="24"/>
          <w:szCs w:val="24"/>
        </w:rPr>
        <w:t>s</w:t>
      </w:r>
      <w:r w:rsidRPr="002E42C5">
        <w:rPr>
          <w:rFonts w:asciiTheme="minorHAnsi" w:hAnsiTheme="minorHAnsi" w:cstheme="minorHAnsi"/>
          <w:sz w:val="24"/>
          <w:szCs w:val="24"/>
        </w:rPr>
        <w:t xml:space="preserve"> the establishment and maintenance of an enabling, investment-friendly, </w:t>
      </w:r>
      <w:r w:rsidR="00D52830" w:rsidRPr="002E42C5">
        <w:rPr>
          <w:rFonts w:asciiTheme="minorHAnsi" w:hAnsiTheme="minorHAnsi" w:cstheme="minorHAnsi"/>
          <w:sz w:val="24"/>
          <w:szCs w:val="24"/>
        </w:rPr>
        <w:t>business and t</w:t>
      </w:r>
      <w:r w:rsidR="005A7021" w:rsidRPr="002E42C5">
        <w:rPr>
          <w:rFonts w:asciiTheme="minorHAnsi" w:hAnsiTheme="minorHAnsi" w:cstheme="minorHAnsi"/>
          <w:sz w:val="24"/>
          <w:szCs w:val="24"/>
        </w:rPr>
        <w:t xml:space="preserve">rading environment, </w:t>
      </w:r>
      <w:r w:rsidRPr="002E42C5">
        <w:rPr>
          <w:rFonts w:asciiTheme="minorHAnsi" w:hAnsiTheme="minorHAnsi" w:cstheme="minorHAnsi"/>
          <w:sz w:val="24"/>
          <w:szCs w:val="24"/>
        </w:rPr>
        <w:t xml:space="preserve">including </w:t>
      </w:r>
      <w:r w:rsidR="005A7021" w:rsidRPr="002E42C5">
        <w:rPr>
          <w:rFonts w:asciiTheme="minorHAnsi" w:hAnsiTheme="minorHAnsi" w:cstheme="minorHAnsi"/>
          <w:sz w:val="24"/>
          <w:szCs w:val="24"/>
        </w:rPr>
        <w:t>the promotion of business reform</w:t>
      </w:r>
      <w:r w:rsidRPr="002E42C5">
        <w:rPr>
          <w:rFonts w:asciiTheme="minorHAnsi" w:hAnsiTheme="minorHAnsi" w:cstheme="minorHAnsi"/>
          <w:sz w:val="24"/>
          <w:szCs w:val="24"/>
        </w:rPr>
        <w:t xml:space="preserve"> processes</w:t>
      </w:r>
      <w:r w:rsidR="005A7021" w:rsidRPr="002E42C5">
        <w:rPr>
          <w:rFonts w:asciiTheme="minorHAnsi" w:hAnsiTheme="minorHAnsi" w:cstheme="minorHAnsi"/>
          <w:sz w:val="24"/>
          <w:szCs w:val="24"/>
        </w:rPr>
        <w:t xml:space="preserve"> </w:t>
      </w:r>
      <w:r w:rsidRPr="002E42C5">
        <w:rPr>
          <w:rFonts w:asciiTheme="minorHAnsi" w:hAnsiTheme="minorHAnsi" w:cstheme="minorHAnsi"/>
          <w:sz w:val="24"/>
          <w:szCs w:val="24"/>
        </w:rPr>
        <w:t xml:space="preserve">and facilitative administrative processes. </w:t>
      </w:r>
    </w:p>
    <w:p w14:paraId="52FAD5C2" w14:textId="7D7C24D5" w:rsidR="00707982" w:rsidRPr="002E42C5" w:rsidRDefault="00D52830" w:rsidP="00D52830">
      <w:pPr>
        <w:pStyle w:val="ListParagraph"/>
        <w:numPr>
          <w:ilvl w:val="0"/>
          <w:numId w:val="47"/>
        </w:numPr>
        <w:jc w:val="both"/>
        <w:rPr>
          <w:rFonts w:asciiTheme="minorHAnsi" w:hAnsiTheme="minorHAnsi" w:cstheme="minorHAnsi"/>
        </w:rPr>
      </w:pPr>
      <w:r w:rsidRPr="002E42C5">
        <w:rPr>
          <w:rFonts w:asciiTheme="minorHAnsi" w:hAnsiTheme="minorHAnsi" w:cstheme="minorHAnsi"/>
        </w:rPr>
        <w:t>Promotes</w:t>
      </w:r>
      <w:r w:rsidR="00707982" w:rsidRPr="002E42C5">
        <w:rPr>
          <w:rFonts w:asciiTheme="minorHAnsi" w:hAnsiTheme="minorHAnsi" w:cstheme="minorHAnsi"/>
        </w:rPr>
        <w:t xml:space="preserve"> the advancement of production integration and cross border investments, i.e. (a) the direct organization of production in more than one Member State by a single economic enterprise; (b) complementary production involving collaboration among several economic enterprises operating in one or more Member States to produce and use required inputs in the production chain; and (c) co-operation among economic enterprises in areas such as purchasing, marketin</w:t>
      </w:r>
      <w:r w:rsidR="00A1014D" w:rsidRPr="002E42C5">
        <w:rPr>
          <w:rFonts w:asciiTheme="minorHAnsi" w:hAnsiTheme="minorHAnsi" w:cstheme="minorHAnsi"/>
        </w:rPr>
        <w:t>g, and research and development.</w:t>
      </w:r>
    </w:p>
    <w:p w14:paraId="7BE76032" w14:textId="77777777" w:rsidR="00707982" w:rsidRPr="002E42C5" w:rsidRDefault="00707982" w:rsidP="00D52830">
      <w:pPr>
        <w:ind w:left="720" w:hanging="720"/>
        <w:jc w:val="both"/>
        <w:rPr>
          <w:rFonts w:asciiTheme="minorHAnsi" w:hAnsiTheme="minorHAnsi" w:cstheme="minorHAnsi"/>
        </w:rPr>
      </w:pPr>
    </w:p>
    <w:p w14:paraId="39C38F08" w14:textId="11CF4F6D" w:rsidR="00707982" w:rsidRPr="002E42C5" w:rsidRDefault="00A1014D" w:rsidP="00FA7566">
      <w:pPr>
        <w:pStyle w:val="ListParagraph"/>
        <w:numPr>
          <w:ilvl w:val="0"/>
          <w:numId w:val="47"/>
        </w:numPr>
        <w:tabs>
          <w:tab w:val="left" w:pos="900"/>
          <w:tab w:val="left" w:pos="1170"/>
        </w:tabs>
        <w:jc w:val="both"/>
        <w:rPr>
          <w:rFonts w:asciiTheme="minorHAnsi" w:hAnsiTheme="minorHAnsi" w:cstheme="minorHAnsi"/>
        </w:rPr>
      </w:pPr>
      <w:r w:rsidRPr="002E42C5">
        <w:rPr>
          <w:rFonts w:asciiTheme="minorHAnsi" w:hAnsiTheme="minorHAnsi" w:cstheme="minorHAnsi"/>
        </w:rPr>
        <w:t xml:space="preserve">Assist </w:t>
      </w:r>
      <w:r w:rsidR="00707982" w:rsidRPr="002E42C5">
        <w:rPr>
          <w:rFonts w:asciiTheme="minorHAnsi" w:hAnsiTheme="minorHAnsi" w:cstheme="minorHAnsi"/>
        </w:rPr>
        <w:t xml:space="preserve">with the promotion of regional </w:t>
      </w:r>
      <w:r w:rsidRPr="002E42C5">
        <w:rPr>
          <w:rFonts w:asciiTheme="minorHAnsi" w:hAnsiTheme="minorHAnsi" w:cstheme="minorHAnsi"/>
        </w:rPr>
        <w:t>agri-food</w:t>
      </w:r>
      <w:r w:rsidR="00707982" w:rsidRPr="002E42C5">
        <w:rPr>
          <w:rFonts w:asciiTheme="minorHAnsi" w:hAnsiTheme="minorHAnsi" w:cstheme="minorHAnsi"/>
        </w:rPr>
        <w:t xml:space="preserve"> enterprises capable of achieving scales of production to facilitate successful competition in domestic, </w:t>
      </w:r>
      <w:proofErr w:type="gramStart"/>
      <w:r w:rsidR="00707982" w:rsidRPr="002E42C5">
        <w:rPr>
          <w:rFonts w:asciiTheme="minorHAnsi" w:hAnsiTheme="minorHAnsi" w:cstheme="minorHAnsi"/>
        </w:rPr>
        <w:t>regi</w:t>
      </w:r>
      <w:r w:rsidR="00FA7566" w:rsidRPr="002E42C5">
        <w:rPr>
          <w:rFonts w:asciiTheme="minorHAnsi" w:hAnsiTheme="minorHAnsi" w:cstheme="minorHAnsi"/>
        </w:rPr>
        <w:t>onal</w:t>
      </w:r>
      <w:proofErr w:type="gramEnd"/>
      <w:r w:rsidR="00FA7566" w:rsidRPr="002E42C5">
        <w:rPr>
          <w:rFonts w:asciiTheme="minorHAnsi" w:hAnsiTheme="minorHAnsi" w:cstheme="minorHAnsi"/>
        </w:rPr>
        <w:t xml:space="preserve"> and extra-regional markets.</w:t>
      </w:r>
    </w:p>
    <w:p w14:paraId="0BDF82A1" w14:textId="77777777" w:rsidR="00707982" w:rsidRPr="002E42C5" w:rsidRDefault="00707982" w:rsidP="00A1014D">
      <w:pPr>
        <w:jc w:val="both"/>
        <w:rPr>
          <w:rFonts w:asciiTheme="minorHAnsi" w:hAnsiTheme="minorHAnsi" w:cstheme="minorHAnsi"/>
          <w:caps/>
        </w:rPr>
      </w:pPr>
    </w:p>
    <w:p w14:paraId="501B9728" w14:textId="51681A68" w:rsidR="00707982" w:rsidRPr="002E42C5" w:rsidRDefault="00A1014D" w:rsidP="00FA7566">
      <w:pPr>
        <w:pStyle w:val="ListParagraph"/>
        <w:numPr>
          <w:ilvl w:val="0"/>
          <w:numId w:val="47"/>
        </w:numPr>
        <w:tabs>
          <w:tab w:val="left" w:pos="900"/>
          <w:tab w:val="left" w:pos="1170"/>
        </w:tabs>
        <w:jc w:val="both"/>
        <w:rPr>
          <w:rFonts w:asciiTheme="minorHAnsi" w:hAnsiTheme="minorHAnsi" w:cstheme="minorHAnsi"/>
        </w:rPr>
      </w:pPr>
      <w:r w:rsidRPr="002E42C5">
        <w:rPr>
          <w:rFonts w:asciiTheme="minorHAnsi" w:hAnsiTheme="minorHAnsi" w:cstheme="minorHAnsi"/>
        </w:rPr>
        <w:t>Undertake</w:t>
      </w:r>
      <w:r w:rsidR="006C37BE">
        <w:rPr>
          <w:rFonts w:asciiTheme="minorHAnsi" w:hAnsiTheme="minorHAnsi" w:cstheme="minorHAnsi"/>
        </w:rPr>
        <w:t>s</w:t>
      </w:r>
      <w:r w:rsidRPr="002E42C5">
        <w:rPr>
          <w:rFonts w:asciiTheme="minorHAnsi" w:hAnsiTheme="minorHAnsi" w:cstheme="minorHAnsi"/>
        </w:rPr>
        <w:t xml:space="preserve"> work to support</w:t>
      </w:r>
      <w:r w:rsidR="00707982" w:rsidRPr="002E42C5">
        <w:rPr>
          <w:rFonts w:asciiTheme="minorHAnsi" w:hAnsiTheme="minorHAnsi" w:cstheme="minorHAnsi"/>
        </w:rPr>
        <w:t xml:space="preserve"> the formulation and approval of Community Standards.</w:t>
      </w:r>
    </w:p>
    <w:p w14:paraId="101E8609" w14:textId="77777777" w:rsidR="00707982" w:rsidRPr="002E42C5" w:rsidRDefault="00707982" w:rsidP="00D52830">
      <w:pPr>
        <w:ind w:left="720" w:hanging="720"/>
        <w:jc w:val="both"/>
        <w:rPr>
          <w:rFonts w:asciiTheme="minorHAnsi" w:hAnsiTheme="minorHAnsi" w:cstheme="minorHAnsi"/>
        </w:rPr>
      </w:pPr>
    </w:p>
    <w:p w14:paraId="68FE4A7E" w14:textId="3E0B4607" w:rsidR="00707982" w:rsidRPr="002E42C5" w:rsidRDefault="00D52830" w:rsidP="00FA7566">
      <w:pPr>
        <w:pStyle w:val="ListParagraph"/>
        <w:numPr>
          <w:ilvl w:val="0"/>
          <w:numId w:val="47"/>
        </w:numPr>
        <w:jc w:val="both"/>
        <w:rPr>
          <w:rFonts w:asciiTheme="minorHAnsi" w:hAnsiTheme="minorHAnsi" w:cstheme="minorHAnsi"/>
        </w:rPr>
      </w:pPr>
      <w:r w:rsidRPr="002E42C5">
        <w:rPr>
          <w:rFonts w:asciiTheme="minorHAnsi" w:hAnsiTheme="minorHAnsi" w:cstheme="minorHAnsi"/>
        </w:rPr>
        <w:t>Monitors</w:t>
      </w:r>
      <w:r w:rsidR="00707982" w:rsidRPr="002E42C5">
        <w:rPr>
          <w:rFonts w:asciiTheme="minorHAnsi" w:hAnsiTheme="minorHAnsi" w:cstheme="minorHAnsi"/>
        </w:rPr>
        <w:t xml:space="preserve"> the creation and preservation of a suitable investment climate in CARICOM Member States </w:t>
      </w:r>
      <w:proofErr w:type="gramStart"/>
      <w:r w:rsidR="00707982" w:rsidRPr="002E42C5">
        <w:rPr>
          <w:rFonts w:asciiTheme="minorHAnsi" w:hAnsiTheme="minorHAnsi" w:cstheme="minorHAnsi"/>
        </w:rPr>
        <w:t>in order to</w:t>
      </w:r>
      <w:proofErr w:type="gramEnd"/>
      <w:r w:rsidR="00707982" w:rsidRPr="002E42C5">
        <w:rPr>
          <w:rFonts w:asciiTheme="minorHAnsi" w:hAnsiTheme="minorHAnsi" w:cstheme="minorHAnsi"/>
        </w:rPr>
        <w:t xml:space="preserve"> attract and encourage a greater flow of investment to </w:t>
      </w:r>
      <w:proofErr w:type="spellStart"/>
      <w:r w:rsidR="00FA7566" w:rsidRPr="002E42C5">
        <w:rPr>
          <w:rFonts w:asciiTheme="minorHAnsi" w:hAnsiTheme="minorHAnsi" w:cstheme="minorHAnsi"/>
        </w:rPr>
        <w:t>agro</w:t>
      </w:r>
      <w:proofErr w:type="spellEnd"/>
      <w:r w:rsidR="00FA7566" w:rsidRPr="002E42C5">
        <w:rPr>
          <w:rFonts w:asciiTheme="minorHAnsi" w:hAnsiTheme="minorHAnsi" w:cstheme="minorHAnsi"/>
        </w:rPr>
        <w:t>-industry within the Region.</w:t>
      </w:r>
    </w:p>
    <w:p w14:paraId="3EC732D3" w14:textId="77777777" w:rsidR="00FA7566" w:rsidRPr="002E42C5" w:rsidRDefault="00FA7566" w:rsidP="00FA7566">
      <w:pPr>
        <w:pStyle w:val="ListParagraph"/>
        <w:jc w:val="both"/>
        <w:rPr>
          <w:rFonts w:asciiTheme="minorHAnsi" w:hAnsiTheme="minorHAnsi" w:cstheme="minorHAnsi"/>
        </w:rPr>
      </w:pPr>
    </w:p>
    <w:p w14:paraId="4EA14CAA" w14:textId="77777777" w:rsidR="005A7021" w:rsidRPr="002E42C5" w:rsidRDefault="005A7021" w:rsidP="00D52830">
      <w:pPr>
        <w:pStyle w:val="ListParagraph"/>
        <w:ind w:left="360"/>
        <w:jc w:val="both"/>
        <w:rPr>
          <w:rFonts w:asciiTheme="minorHAnsi" w:hAnsiTheme="minorHAnsi" w:cstheme="minorHAnsi"/>
          <w:b/>
          <w:vanish/>
        </w:rPr>
      </w:pPr>
    </w:p>
    <w:p w14:paraId="4A28BA84" w14:textId="77777777" w:rsidR="004A4CAE" w:rsidRPr="002E42C5" w:rsidRDefault="004A4CAE" w:rsidP="00D52830">
      <w:pPr>
        <w:pStyle w:val="ListParagraph"/>
        <w:ind w:left="360"/>
        <w:jc w:val="both"/>
        <w:rPr>
          <w:rFonts w:asciiTheme="minorHAnsi" w:hAnsiTheme="minorHAnsi" w:cstheme="minorHAnsi"/>
          <w:b/>
          <w:vanish/>
        </w:rPr>
      </w:pPr>
    </w:p>
    <w:p w14:paraId="1788384A" w14:textId="77777777" w:rsidR="004A4CAE" w:rsidRPr="002E42C5" w:rsidRDefault="004A4CAE" w:rsidP="00D52830">
      <w:pPr>
        <w:pStyle w:val="ListParagraph"/>
        <w:ind w:left="360"/>
        <w:jc w:val="both"/>
        <w:rPr>
          <w:rFonts w:asciiTheme="minorHAnsi" w:hAnsiTheme="minorHAnsi" w:cstheme="minorHAnsi"/>
          <w:b/>
          <w:vanish/>
        </w:rPr>
      </w:pPr>
    </w:p>
    <w:p w14:paraId="7D391988" w14:textId="21C9F6E7" w:rsidR="00D52830" w:rsidRPr="002E42C5" w:rsidRDefault="00D52830" w:rsidP="00D52830">
      <w:pPr>
        <w:pStyle w:val="Standard"/>
        <w:numPr>
          <w:ilvl w:val="0"/>
          <w:numId w:val="47"/>
        </w:numPr>
        <w:spacing w:line="240" w:lineRule="auto"/>
        <w:jc w:val="both"/>
        <w:rPr>
          <w:rFonts w:asciiTheme="minorHAnsi" w:hAnsiTheme="minorHAnsi" w:cstheme="minorHAnsi"/>
          <w:sz w:val="24"/>
          <w:szCs w:val="24"/>
        </w:rPr>
      </w:pPr>
      <w:r w:rsidRPr="002E42C5">
        <w:rPr>
          <w:rFonts w:asciiTheme="minorHAnsi" w:hAnsiTheme="minorHAnsi" w:cstheme="minorHAnsi"/>
          <w:sz w:val="24"/>
          <w:szCs w:val="24"/>
        </w:rPr>
        <w:t>Monitor</w:t>
      </w:r>
      <w:r w:rsidR="006C37BE">
        <w:rPr>
          <w:rFonts w:asciiTheme="minorHAnsi" w:hAnsiTheme="minorHAnsi" w:cstheme="minorHAnsi"/>
          <w:sz w:val="24"/>
          <w:szCs w:val="24"/>
        </w:rPr>
        <w:t>s</w:t>
      </w:r>
      <w:r w:rsidRPr="002E42C5">
        <w:rPr>
          <w:rFonts w:asciiTheme="minorHAnsi" w:hAnsiTheme="minorHAnsi" w:cstheme="minorHAnsi"/>
          <w:sz w:val="24"/>
          <w:szCs w:val="24"/>
        </w:rPr>
        <w:t xml:space="preserve"> the work of the CARICOM Secretariat</w:t>
      </w:r>
      <w:r w:rsidR="00FA7566" w:rsidRPr="002E42C5">
        <w:rPr>
          <w:rFonts w:asciiTheme="minorHAnsi" w:hAnsiTheme="minorHAnsi" w:cstheme="minorHAnsi"/>
          <w:sz w:val="24"/>
          <w:szCs w:val="24"/>
        </w:rPr>
        <w:t>, particularly the Council for Trade and Economic Development (COTED)</w:t>
      </w:r>
      <w:r w:rsidRPr="002E42C5">
        <w:rPr>
          <w:rFonts w:asciiTheme="minorHAnsi" w:hAnsiTheme="minorHAnsi" w:cstheme="minorHAnsi"/>
          <w:sz w:val="24"/>
          <w:szCs w:val="24"/>
        </w:rPr>
        <w:t xml:space="preserve"> as it relates to trade in goods</w:t>
      </w:r>
    </w:p>
    <w:p w14:paraId="7CE052CA" w14:textId="37016A9E" w:rsidR="006C37BE" w:rsidRPr="00DF4D3C" w:rsidRDefault="00D52830" w:rsidP="00DF4D3C">
      <w:pPr>
        <w:pStyle w:val="Standard"/>
        <w:numPr>
          <w:ilvl w:val="0"/>
          <w:numId w:val="47"/>
        </w:numPr>
        <w:spacing w:line="240" w:lineRule="auto"/>
        <w:jc w:val="both"/>
        <w:rPr>
          <w:rFonts w:asciiTheme="minorHAnsi" w:hAnsiTheme="minorHAnsi" w:cstheme="minorHAnsi"/>
          <w:sz w:val="24"/>
          <w:szCs w:val="24"/>
        </w:rPr>
      </w:pPr>
      <w:r w:rsidRPr="002E42C5">
        <w:rPr>
          <w:rFonts w:asciiTheme="minorHAnsi" w:hAnsiTheme="minorHAnsi" w:cstheme="minorHAnsi"/>
          <w:sz w:val="24"/>
          <w:szCs w:val="24"/>
        </w:rPr>
        <w:t>Prepare</w:t>
      </w:r>
      <w:r w:rsidR="006C37BE">
        <w:rPr>
          <w:rFonts w:asciiTheme="minorHAnsi" w:hAnsiTheme="minorHAnsi" w:cstheme="minorHAnsi"/>
          <w:sz w:val="24"/>
          <w:szCs w:val="24"/>
        </w:rPr>
        <w:t>s</w:t>
      </w:r>
      <w:r w:rsidRPr="002E42C5">
        <w:rPr>
          <w:rFonts w:asciiTheme="minorHAnsi" w:hAnsiTheme="minorHAnsi" w:cstheme="minorHAnsi"/>
          <w:sz w:val="24"/>
          <w:szCs w:val="24"/>
        </w:rPr>
        <w:t xml:space="preserve"> analytical reports for consideration by the CPSO to respond to the issues of implementation in relation to protocols and agreements relating to the movement of goods.</w:t>
      </w:r>
    </w:p>
    <w:p w14:paraId="0800125C" w14:textId="25D1CE33" w:rsidR="00D52830" w:rsidRPr="002E42C5" w:rsidRDefault="00FA7566" w:rsidP="00D52830">
      <w:pPr>
        <w:pStyle w:val="Standard"/>
        <w:numPr>
          <w:ilvl w:val="0"/>
          <w:numId w:val="47"/>
        </w:numPr>
        <w:spacing w:line="240" w:lineRule="auto"/>
        <w:jc w:val="both"/>
        <w:rPr>
          <w:rFonts w:asciiTheme="minorHAnsi" w:hAnsiTheme="minorHAnsi" w:cstheme="minorHAnsi"/>
          <w:sz w:val="24"/>
          <w:szCs w:val="24"/>
        </w:rPr>
      </w:pPr>
      <w:r w:rsidRPr="002E42C5">
        <w:rPr>
          <w:rFonts w:asciiTheme="minorHAnsi" w:hAnsiTheme="minorHAnsi" w:cstheme="minorHAnsi"/>
          <w:sz w:val="24"/>
          <w:szCs w:val="24"/>
        </w:rPr>
        <w:t>Develop</w:t>
      </w:r>
      <w:r w:rsidR="006C37BE">
        <w:rPr>
          <w:rFonts w:asciiTheme="minorHAnsi" w:hAnsiTheme="minorHAnsi" w:cstheme="minorHAnsi"/>
          <w:sz w:val="24"/>
          <w:szCs w:val="24"/>
        </w:rPr>
        <w:t>s</w:t>
      </w:r>
      <w:r w:rsidR="00D52830" w:rsidRPr="002E42C5">
        <w:rPr>
          <w:rFonts w:asciiTheme="minorHAnsi" w:hAnsiTheme="minorHAnsi" w:cstheme="minorHAnsi"/>
          <w:sz w:val="24"/>
          <w:szCs w:val="24"/>
        </w:rPr>
        <w:t xml:space="preserve"> national and regional </w:t>
      </w:r>
      <w:proofErr w:type="spellStart"/>
      <w:r w:rsidR="00D52830" w:rsidRPr="002E42C5">
        <w:rPr>
          <w:rFonts w:asciiTheme="minorHAnsi" w:hAnsiTheme="minorHAnsi" w:cstheme="minorHAnsi"/>
          <w:sz w:val="24"/>
          <w:szCs w:val="24"/>
        </w:rPr>
        <w:t>programmes</w:t>
      </w:r>
      <w:proofErr w:type="spellEnd"/>
      <w:r w:rsidR="00D52830" w:rsidRPr="002E42C5">
        <w:rPr>
          <w:rFonts w:asciiTheme="minorHAnsi" w:hAnsiTheme="minorHAnsi" w:cstheme="minorHAnsi"/>
          <w:sz w:val="24"/>
          <w:szCs w:val="24"/>
        </w:rPr>
        <w:t xml:space="preserve"> and strategies to reform the business operating environment and </w:t>
      </w:r>
      <w:r w:rsidRPr="002E42C5">
        <w:rPr>
          <w:rFonts w:asciiTheme="minorHAnsi" w:hAnsiTheme="minorHAnsi" w:cstheme="minorHAnsi"/>
          <w:sz w:val="24"/>
          <w:szCs w:val="24"/>
        </w:rPr>
        <w:t>improve the performance of the R</w:t>
      </w:r>
      <w:r w:rsidR="00D52830" w:rsidRPr="002E42C5">
        <w:rPr>
          <w:rFonts w:asciiTheme="minorHAnsi" w:hAnsiTheme="minorHAnsi" w:cstheme="minorHAnsi"/>
          <w:sz w:val="24"/>
          <w:szCs w:val="24"/>
        </w:rPr>
        <w:t>egion on ease of doing business</w:t>
      </w:r>
    </w:p>
    <w:p w14:paraId="26F00752" w14:textId="4BB2EB70" w:rsidR="00D52830" w:rsidRPr="002E42C5" w:rsidRDefault="00FA7566" w:rsidP="00D52830">
      <w:pPr>
        <w:pStyle w:val="Standard"/>
        <w:numPr>
          <w:ilvl w:val="0"/>
          <w:numId w:val="47"/>
        </w:numPr>
        <w:spacing w:line="240" w:lineRule="auto"/>
        <w:jc w:val="both"/>
        <w:rPr>
          <w:rFonts w:asciiTheme="minorHAnsi" w:hAnsiTheme="minorHAnsi" w:cstheme="minorHAnsi"/>
          <w:sz w:val="24"/>
          <w:szCs w:val="24"/>
        </w:rPr>
      </w:pPr>
      <w:r w:rsidRPr="002E42C5">
        <w:rPr>
          <w:rFonts w:asciiTheme="minorHAnsi" w:hAnsiTheme="minorHAnsi" w:cstheme="minorHAnsi"/>
          <w:sz w:val="24"/>
          <w:szCs w:val="24"/>
        </w:rPr>
        <w:t>Identifi</w:t>
      </w:r>
      <w:r w:rsidR="006C37BE">
        <w:rPr>
          <w:rFonts w:asciiTheme="minorHAnsi" w:hAnsiTheme="minorHAnsi" w:cstheme="minorHAnsi"/>
          <w:sz w:val="24"/>
          <w:szCs w:val="24"/>
        </w:rPr>
        <w:t>es</w:t>
      </w:r>
      <w:r w:rsidR="00D52830" w:rsidRPr="002E42C5">
        <w:rPr>
          <w:rFonts w:asciiTheme="minorHAnsi" w:hAnsiTheme="minorHAnsi" w:cstheme="minorHAnsi"/>
          <w:sz w:val="24"/>
          <w:szCs w:val="24"/>
        </w:rPr>
        <w:t xml:space="preserve"> issues affecting the private sector in doing business within the CSME and makes recommendations on how these could be effectively addressed</w:t>
      </w:r>
      <w:r w:rsidR="006F215D">
        <w:rPr>
          <w:rFonts w:asciiTheme="minorHAnsi" w:hAnsiTheme="minorHAnsi" w:cstheme="minorHAnsi"/>
          <w:sz w:val="24"/>
          <w:szCs w:val="24"/>
        </w:rPr>
        <w:t>.</w:t>
      </w:r>
    </w:p>
    <w:p w14:paraId="5294D417" w14:textId="77777777" w:rsidR="00577D4A" w:rsidRPr="002E42C5" w:rsidRDefault="00577D4A" w:rsidP="00D52830">
      <w:pPr>
        <w:pStyle w:val="CommentText"/>
        <w:jc w:val="both"/>
        <w:rPr>
          <w:rFonts w:asciiTheme="minorHAnsi" w:hAnsiTheme="minorHAnsi" w:cstheme="minorHAnsi"/>
          <w:sz w:val="24"/>
          <w:szCs w:val="24"/>
        </w:rPr>
      </w:pPr>
    </w:p>
    <w:p w14:paraId="50C67BB8" w14:textId="2236FC36" w:rsidR="00237A94" w:rsidRPr="002E42C5" w:rsidRDefault="00DD5085" w:rsidP="00EB156A">
      <w:pPr>
        <w:jc w:val="both"/>
        <w:rPr>
          <w:rFonts w:asciiTheme="minorHAnsi" w:hAnsiTheme="minorHAnsi" w:cstheme="minorHAnsi"/>
          <w:b/>
          <w:lang w:eastAsia="x-none" w:bidi="en-US"/>
        </w:rPr>
      </w:pPr>
      <w:r w:rsidRPr="002E42C5">
        <w:rPr>
          <w:rFonts w:asciiTheme="minorHAnsi" w:hAnsiTheme="minorHAnsi" w:cstheme="minorHAnsi"/>
          <w:b/>
          <w:lang w:eastAsia="x-none" w:bidi="en-US"/>
        </w:rPr>
        <w:lastRenderedPageBreak/>
        <w:t xml:space="preserve">In addition to the </w:t>
      </w:r>
      <w:r w:rsidR="006C37BE">
        <w:rPr>
          <w:rFonts w:asciiTheme="minorHAnsi" w:hAnsiTheme="minorHAnsi" w:cstheme="minorHAnsi"/>
          <w:b/>
          <w:lang w:eastAsia="x-none" w:bidi="en-US"/>
        </w:rPr>
        <w:t>a</w:t>
      </w:r>
      <w:r w:rsidRPr="002E42C5">
        <w:rPr>
          <w:rFonts w:asciiTheme="minorHAnsi" w:hAnsiTheme="minorHAnsi" w:cstheme="minorHAnsi"/>
          <w:b/>
          <w:lang w:eastAsia="x-none" w:bidi="en-US"/>
        </w:rPr>
        <w:t>ctivities outlined above, the incumbent is expected to p</w:t>
      </w:r>
      <w:proofErr w:type="spellStart"/>
      <w:r w:rsidR="00237A94" w:rsidRPr="002E42C5">
        <w:rPr>
          <w:rFonts w:asciiTheme="minorHAnsi" w:hAnsiTheme="minorHAnsi" w:cstheme="minorHAnsi"/>
          <w:b/>
          <w:lang w:val="x-none" w:eastAsia="x-none" w:bidi="en-US"/>
        </w:rPr>
        <w:t>erform</w:t>
      </w:r>
      <w:proofErr w:type="spellEnd"/>
      <w:r w:rsidR="00237A94" w:rsidRPr="002E42C5">
        <w:rPr>
          <w:rFonts w:asciiTheme="minorHAnsi" w:hAnsiTheme="minorHAnsi" w:cstheme="minorHAnsi"/>
          <w:b/>
          <w:lang w:val="x-none" w:eastAsia="x-none" w:bidi="en-US"/>
        </w:rPr>
        <w:t xml:space="preserve"> other related duties as assigned</w:t>
      </w:r>
      <w:r w:rsidR="00FE768D" w:rsidRPr="002E42C5">
        <w:rPr>
          <w:rFonts w:asciiTheme="minorHAnsi" w:hAnsiTheme="minorHAnsi" w:cstheme="minorHAnsi"/>
          <w:b/>
          <w:lang w:val="en-TT" w:eastAsia="x-none" w:bidi="en-US"/>
        </w:rPr>
        <w:t xml:space="preserve"> by the Technical Director</w:t>
      </w:r>
      <w:r w:rsidR="00EB156A" w:rsidRPr="002E42C5">
        <w:rPr>
          <w:rFonts w:asciiTheme="minorHAnsi" w:hAnsiTheme="minorHAnsi" w:cstheme="minorHAnsi"/>
          <w:b/>
          <w:lang w:eastAsia="x-none" w:bidi="en-US"/>
        </w:rPr>
        <w:t>.</w:t>
      </w:r>
    </w:p>
    <w:p w14:paraId="3D0597A4" w14:textId="77777777" w:rsidR="00577D4A" w:rsidRPr="002E42C5" w:rsidRDefault="00577D4A" w:rsidP="00055384">
      <w:pPr>
        <w:tabs>
          <w:tab w:val="left" w:pos="720"/>
        </w:tabs>
        <w:ind w:left="360"/>
        <w:jc w:val="both"/>
        <w:rPr>
          <w:rFonts w:asciiTheme="minorHAnsi" w:hAnsiTheme="minorHAnsi" w:cstheme="minorHAnsi"/>
        </w:rPr>
      </w:pPr>
    </w:p>
    <w:p w14:paraId="02532831" w14:textId="4AF2A04D" w:rsidR="00577D4A" w:rsidRPr="002E42C5" w:rsidRDefault="00577D4A" w:rsidP="00611FB2">
      <w:pPr>
        <w:tabs>
          <w:tab w:val="left" w:pos="720"/>
        </w:tabs>
        <w:ind w:left="720"/>
        <w:jc w:val="both"/>
        <w:rPr>
          <w:rFonts w:asciiTheme="minorHAnsi" w:hAnsiTheme="minorHAnsi" w:cstheme="minorHAnsi"/>
        </w:rPr>
      </w:pPr>
    </w:p>
    <w:p w14:paraId="7AC97C33" w14:textId="01E61EA2" w:rsidR="00611FB2" w:rsidRPr="002E42C5" w:rsidRDefault="00CD7D36" w:rsidP="00611FB2">
      <w:pPr>
        <w:pBdr>
          <w:top w:val="thinThickSmallGap" w:sz="24" w:space="1" w:color="auto"/>
          <w:left w:val="thinThickSmallGap" w:sz="24" w:space="4" w:color="auto"/>
          <w:bottom w:val="thickThinSmallGap" w:sz="24" w:space="1" w:color="auto"/>
          <w:right w:val="thickThinSmallGap" w:sz="24" w:space="4" w:color="auto"/>
        </w:pBdr>
        <w:jc w:val="both"/>
        <w:rPr>
          <w:rFonts w:asciiTheme="minorHAnsi" w:hAnsiTheme="minorHAnsi" w:cstheme="minorHAnsi"/>
          <w:b/>
          <w:i/>
        </w:rPr>
      </w:pPr>
      <w:r>
        <w:rPr>
          <w:rFonts w:asciiTheme="minorHAnsi" w:hAnsiTheme="minorHAnsi" w:cstheme="minorHAnsi"/>
          <w:b/>
          <w:iCs/>
        </w:rPr>
        <w:t>5</w:t>
      </w:r>
      <w:r w:rsidR="00611FB2" w:rsidRPr="002E42C5">
        <w:rPr>
          <w:rFonts w:asciiTheme="minorHAnsi" w:hAnsiTheme="minorHAnsi" w:cstheme="minorHAnsi"/>
          <w:b/>
          <w:i/>
        </w:rPr>
        <w:t>.</w:t>
      </w:r>
      <w:r w:rsidR="00611FB2" w:rsidRPr="002E42C5">
        <w:rPr>
          <w:rFonts w:asciiTheme="minorHAnsi" w:hAnsiTheme="minorHAnsi" w:cstheme="minorHAnsi"/>
          <w:b/>
          <w:i/>
        </w:rPr>
        <w:tab/>
      </w:r>
      <w:r w:rsidR="007F3DE1">
        <w:rPr>
          <w:rFonts w:asciiTheme="minorHAnsi" w:hAnsiTheme="minorHAnsi" w:cstheme="minorHAnsi"/>
          <w:b/>
          <w:iCs/>
        </w:rPr>
        <w:t>APPLICATIONS</w:t>
      </w:r>
      <w:r w:rsidR="00611FB2" w:rsidRPr="002E42C5">
        <w:rPr>
          <w:rFonts w:asciiTheme="minorHAnsi" w:hAnsiTheme="minorHAnsi" w:cstheme="minorHAnsi"/>
          <w:b/>
          <w:i/>
        </w:rPr>
        <w:t xml:space="preserve"> </w:t>
      </w:r>
    </w:p>
    <w:p w14:paraId="300958E2" w14:textId="787FDA9E" w:rsidR="00611FB2" w:rsidRDefault="00611FB2" w:rsidP="00A30C82">
      <w:pPr>
        <w:rPr>
          <w:rFonts w:asciiTheme="minorHAnsi" w:hAnsiTheme="minorHAnsi" w:cstheme="minorHAnsi"/>
        </w:rPr>
      </w:pPr>
    </w:p>
    <w:p w14:paraId="0D7C1FA9" w14:textId="77777777" w:rsidR="007F3DE1" w:rsidRDefault="007F3DE1" w:rsidP="007F3DE1">
      <w:pPr>
        <w:jc w:val="both"/>
        <w:rPr>
          <w:rFonts w:asciiTheme="minorHAnsi" w:hAnsiTheme="minorHAnsi" w:cstheme="minorHAnsi"/>
        </w:rPr>
      </w:pPr>
    </w:p>
    <w:p w14:paraId="0ACC231F" w14:textId="77777777" w:rsidR="00371652" w:rsidRDefault="00371652" w:rsidP="00371652">
      <w:pPr>
        <w:jc w:val="both"/>
        <w:rPr>
          <w:rFonts w:asciiTheme="minorHAnsi" w:hAnsiTheme="minorHAnsi" w:cstheme="minorHAnsi"/>
          <w:bCs/>
          <w:lang w:eastAsia="x-none" w:bidi="en-US"/>
        </w:rPr>
      </w:pPr>
      <w:r w:rsidRPr="00D26FAE">
        <w:rPr>
          <w:rFonts w:asciiTheme="minorHAnsi" w:hAnsiTheme="minorHAnsi" w:cstheme="minorHAnsi"/>
          <w:bCs/>
          <w:lang w:eastAsia="x-none" w:bidi="en-US"/>
        </w:rPr>
        <w:t>Interested Candidates are required to transmit applications</w:t>
      </w:r>
      <w:r>
        <w:rPr>
          <w:rFonts w:asciiTheme="minorHAnsi" w:hAnsiTheme="minorHAnsi" w:cstheme="minorHAnsi"/>
          <w:bCs/>
          <w:lang w:eastAsia="x-none" w:bidi="en-US"/>
        </w:rPr>
        <w:t>, inclusive of:</w:t>
      </w:r>
    </w:p>
    <w:p w14:paraId="546C05B2" w14:textId="77777777" w:rsidR="00371652" w:rsidRDefault="00371652" w:rsidP="00371652">
      <w:pPr>
        <w:jc w:val="both"/>
        <w:rPr>
          <w:rFonts w:asciiTheme="minorHAnsi" w:hAnsiTheme="minorHAnsi" w:cstheme="minorHAnsi"/>
          <w:bCs/>
          <w:lang w:eastAsia="x-none" w:bidi="en-US"/>
        </w:rPr>
      </w:pPr>
    </w:p>
    <w:p w14:paraId="4F2368A9" w14:textId="77777777" w:rsidR="00371652" w:rsidRPr="00B047A5" w:rsidRDefault="00371652" w:rsidP="00371652">
      <w:pPr>
        <w:pStyle w:val="ListParagraph"/>
        <w:numPr>
          <w:ilvl w:val="0"/>
          <w:numId w:val="49"/>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Cover Letter</w:t>
      </w:r>
    </w:p>
    <w:p w14:paraId="1C7303EC" w14:textId="77777777" w:rsidR="00371652" w:rsidRPr="00B047A5" w:rsidRDefault="00371652" w:rsidP="00371652">
      <w:pPr>
        <w:pStyle w:val="ListParagraph"/>
        <w:numPr>
          <w:ilvl w:val="0"/>
          <w:numId w:val="49"/>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Curriculum Vitae</w:t>
      </w:r>
    </w:p>
    <w:p w14:paraId="036A3720" w14:textId="77777777" w:rsidR="00371652" w:rsidRPr="00B047A5" w:rsidRDefault="00371652" w:rsidP="00371652">
      <w:pPr>
        <w:pStyle w:val="ListParagraph"/>
        <w:numPr>
          <w:ilvl w:val="0"/>
          <w:numId w:val="49"/>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Copies of Degrees</w:t>
      </w:r>
    </w:p>
    <w:p w14:paraId="1CD1778E" w14:textId="77777777" w:rsidR="00371652" w:rsidRPr="00B047A5" w:rsidRDefault="00371652" w:rsidP="00371652">
      <w:pPr>
        <w:pStyle w:val="ListParagraph"/>
        <w:numPr>
          <w:ilvl w:val="0"/>
          <w:numId w:val="49"/>
        </w:numPr>
        <w:jc w:val="both"/>
        <w:rPr>
          <w:rFonts w:asciiTheme="minorHAnsi" w:hAnsiTheme="minorHAnsi" w:cstheme="minorHAnsi"/>
          <w:bCs/>
          <w:lang w:eastAsia="x-none" w:bidi="en-US"/>
        </w:rPr>
      </w:pPr>
      <w:r w:rsidRPr="00B047A5">
        <w:rPr>
          <w:rFonts w:asciiTheme="minorHAnsi" w:hAnsiTheme="minorHAnsi" w:cstheme="minorHAnsi"/>
          <w:bCs/>
          <w:lang w:eastAsia="x-none" w:bidi="en-US"/>
        </w:rPr>
        <w:t>Any other relevant information</w:t>
      </w:r>
    </w:p>
    <w:p w14:paraId="2AE44D84" w14:textId="77777777" w:rsidR="00371652" w:rsidRDefault="00371652" w:rsidP="00371652">
      <w:pPr>
        <w:jc w:val="both"/>
        <w:rPr>
          <w:rFonts w:asciiTheme="minorHAnsi" w:hAnsiTheme="minorHAnsi" w:cstheme="minorHAnsi"/>
          <w:bCs/>
          <w:lang w:eastAsia="x-none" w:bidi="en-US"/>
        </w:rPr>
      </w:pPr>
    </w:p>
    <w:p w14:paraId="137E8D02" w14:textId="77777777" w:rsidR="00371652" w:rsidRPr="00D26FAE" w:rsidRDefault="00371652" w:rsidP="00371652">
      <w:pPr>
        <w:jc w:val="both"/>
        <w:rPr>
          <w:rFonts w:asciiTheme="minorHAnsi" w:hAnsiTheme="minorHAnsi" w:cstheme="minorHAnsi"/>
          <w:bCs/>
          <w:lang w:eastAsia="x-none" w:bidi="en-US"/>
        </w:rPr>
      </w:pPr>
      <w:r w:rsidRPr="00D26FAE">
        <w:rPr>
          <w:rFonts w:asciiTheme="minorHAnsi" w:hAnsiTheme="minorHAnsi" w:cstheme="minorHAnsi"/>
          <w:bCs/>
          <w:lang w:eastAsia="x-none" w:bidi="en-US"/>
        </w:rPr>
        <w:t xml:space="preserve"> </w:t>
      </w:r>
      <w:r>
        <w:rPr>
          <w:rFonts w:asciiTheme="minorHAnsi" w:hAnsiTheme="minorHAnsi" w:cstheme="minorHAnsi"/>
          <w:bCs/>
          <w:lang w:eastAsia="x-none" w:bidi="en-US"/>
        </w:rPr>
        <w:t>To</w:t>
      </w:r>
      <w:r w:rsidRPr="00D26FAE">
        <w:rPr>
          <w:rFonts w:asciiTheme="minorHAnsi" w:hAnsiTheme="minorHAnsi" w:cstheme="minorHAnsi"/>
          <w:bCs/>
          <w:lang w:eastAsia="x-none" w:bidi="en-US"/>
        </w:rPr>
        <w:t xml:space="preserve"> the CPSO Interim Secretariat at:</w:t>
      </w:r>
    </w:p>
    <w:p w14:paraId="7953497F" w14:textId="77777777" w:rsidR="007F3DE1" w:rsidRPr="00D26FAE" w:rsidRDefault="007F3DE1" w:rsidP="007F3DE1">
      <w:pPr>
        <w:jc w:val="both"/>
        <w:rPr>
          <w:rFonts w:asciiTheme="minorHAnsi" w:hAnsiTheme="minorHAnsi" w:cstheme="minorHAnsi"/>
          <w:bCs/>
          <w:lang w:eastAsia="x-none" w:bidi="en-US"/>
        </w:rPr>
      </w:pPr>
    </w:p>
    <w:p w14:paraId="0B378999" w14:textId="77777777" w:rsidR="007F3DE1" w:rsidRPr="00D26FAE" w:rsidRDefault="007F3DE1" w:rsidP="007F3DE1">
      <w:pPr>
        <w:jc w:val="center"/>
        <w:rPr>
          <w:rFonts w:asciiTheme="minorHAnsi" w:hAnsiTheme="minorHAnsi" w:cstheme="minorHAnsi"/>
          <w:b/>
          <w:lang w:eastAsia="x-none" w:bidi="en-US"/>
        </w:rPr>
      </w:pPr>
      <w:r w:rsidRPr="00D26FAE">
        <w:rPr>
          <w:rFonts w:asciiTheme="minorHAnsi" w:hAnsiTheme="minorHAnsi" w:cstheme="minorHAnsi"/>
          <w:b/>
          <w:lang w:eastAsia="x-none" w:bidi="en-US"/>
        </w:rPr>
        <w:t>#1 Murray Street</w:t>
      </w:r>
    </w:p>
    <w:p w14:paraId="6CA65AD1" w14:textId="77777777" w:rsidR="007F3DE1" w:rsidRPr="00D26FAE" w:rsidRDefault="007F3DE1" w:rsidP="007F3DE1">
      <w:pPr>
        <w:jc w:val="center"/>
        <w:rPr>
          <w:rFonts w:asciiTheme="minorHAnsi" w:hAnsiTheme="minorHAnsi" w:cstheme="minorHAnsi"/>
          <w:b/>
          <w:lang w:eastAsia="x-none" w:bidi="en-US"/>
        </w:rPr>
      </w:pPr>
      <w:r w:rsidRPr="00D26FAE">
        <w:rPr>
          <w:rFonts w:asciiTheme="minorHAnsi" w:hAnsiTheme="minorHAnsi" w:cstheme="minorHAnsi"/>
          <w:b/>
          <w:lang w:eastAsia="x-none" w:bidi="en-US"/>
        </w:rPr>
        <w:t xml:space="preserve">Woodbrook, Port of Spain, </w:t>
      </w:r>
    </w:p>
    <w:p w14:paraId="44F6F285" w14:textId="77777777" w:rsidR="007F3DE1" w:rsidRDefault="007F3DE1" w:rsidP="007F3DE1">
      <w:pPr>
        <w:jc w:val="center"/>
        <w:rPr>
          <w:rFonts w:asciiTheme="minorHAnsi" w:hAnsiTheme="minorHAnsi" w:cstheme="minorHAnsi"/>
          <w:b/>
          <w:lang w:eastAsia="x-none" w:bidi="en-US"/>
        </w:rPr>
      </w:pPr>
      <w:r w:rsidRPr="00D26FAE">
        <w:rPr>
          <w:rFonts w:asciiTheme="minorHAnsi" w:hAnsiTheme="minorHAnsi" w:cstheme="minorHAnsi"/>
          <w:b/>
          <w:lang w:eastAsia="x-none" w:bidi="en-US"/>
        </w:rPr>
        <w:t>Trinidad and Tobago</w:t>
      </w:r>
    </w:p>
    <w:p w14:paraId="50C2B60D" w14:textId="77777777" w:rsidR="007F3DE1" w:rsidRPr="00D26FAE" w:rsidRDefault="007F3DE1" w:rsidP="007F3DE1">
      <w:pPr>
        <w:jc w:val="center"/>
        <w:rPr>
          <w:rFonts w:asciiTheme="minorHAnsi" w:hAnsiTheme="minorHAnsi" w:cstheme="minorHAnsi"/>
          <w:b/>
          <w:lang w:eastAsia="x-none" w:bidi="en-US"/>
        </w:rPr>
      </w:pPr>
    </w:p>
    <w:p w14:paraId="58CEF37A" w14:textId="77777777" w:rsidR="007F3DE1" w:rsidRPr="00D26FAE" w:rsidRDefault="007F3DE1" w:rsidP="007F3DE1">
      <w:pPr>
        <w:rPr>
          <w:rFonts w:asciiTheme="minorHAnsi" w:hAnsiTheme="minorHAnsi" w:cstheme="minorHAnsi"/>
          <w:b/>
          <w:lang w:eastAsia="x-none" w:bidi="en-US"/>
        </w:rPr>
      </w:pPr>
      <w:r w:rsidRPr="00D26FAE">
        <w:rPr>
          <w:rFonts w:asciiTheme="minorHAnsi" w:hAnsiTheme="minorHAnsi" w:cstheme="minorHAnsi"/>
          <w:bCs/>
          <w:lang w:eastAsia="x-none" w:bidi="en-US"/>
        </w:rPr>
        <w:t xml:space="preserve">or electronically to email </w:t>
      </w:r>
      <w:r>
        <w:rPr>
          <w:rFonts w:asciiTheme="minorHAnsi" w:hAnsiTheme="minorHAnsi" w:cstheme="minorHAnsi"/>
          <w:bCs/>
          <w:lang w:eastAsia="x-none" w:bidi="en-US"/>
        </w:rPr>
        <w:t>–</w:t>
      </w:r>
      <w:r w:rsidRPr="00D26FAE">
        <w:rPr>
          <w:rFonts w:asciiTheme="minorHAnsi" w:hAnsiTheme="minorHAnsi" w:cstheme="minorHAnsi"/>
          <w:bCs/>
          <w:lang w:eastAsia="x-none" w:bidi="en-US"/>
        </w:rPr>
        <w:t xml:space="preserve"> </w:t>
      </w:r>
      <w:hyperlink r:id="rId8" w:history="1">
        <w:r w:rsidRPr="00702CF9">
          <w:rPr>
            <w:rStyle w:val="Hyperlink"/>
            <w:rFonts w:asciiTheme="minorHAnsi" w:hAnsiTheme="minorHAnsi" w:cstheme="minorHAnsi"/>
            <w:bCs/>
            <w:lang w:eastAsia="x-none" w:bidi="en-US"/>
          </w:rPr>
          <w:t>info@thecpso.org</w:t>
        </w:r>
      </w:hyperlink>
      <w:r>
        <w:rPr>
          <w:rFonts w:asciiTheme="minorHAnsi" w:hAnsiTheme="minorHAnsi" w:cstheme="minorHAnsi"/>
          <w:bCs/>
          <w:lang w:eastAsia="x-none" w:bidi="en-US"/>
        </w:rPr>
        <w:t xml:space="preserve"> </w:t>
      </w:r>
      <w:bookmarkStart w:id="0" w:name="_Hlk65768436"/>
      <w:r>
        <w:rPr>
          <w:rFonts w:asciiTheme="minorHAnsi" w:hAnsiTheme="minorHAnsi" w:cstheme="minorHAnsi"/>
          <w:bCs/>
          <w:lang w:eastAsia="x-none" w:bidi="en-US"/>
        </w:rPr>
        <w:t xml:space="preserve">and </w:t>
      </w:r>
      <w:hyperlink r:id="rId9" w:history="1">
        <w:r w:rsidRPr="0016605C">
          <w:rPr>
            <w:rStyle w:val="Hyperlink"/>
            <w:rFonts w:asciiTheme="minorHAnsi" w:hAnsiTheme="minorHAnsi" w:cstheme="minorHAnsi"/>
            <w:bCs/>
            <w:lang w:eastAsia="x-none" w:bidi="en-US"/>
          </w:rPr>
          <w:t>kbaltimore@econotechltd.com</w:t>
        </w:r>
      </w:hyperlink>
      <w:bookmarkEnd w:id="0"/>
      <w:r>
        <w:rPr>
          <w:rFonts w:asciiTheme="minorHAnsi" w:hAnsiTheme="minorHAnsi" w:cstheme="minorHAnsi"/>
          <w:bCs/>
          <w:lang w:eastAsia="x-none" w:bidi="en-US"/>
        </w:rPr>
        <w:t xml:space="preserve"> </w:t>
      </w:r>
    </w:p>
    <w:p w14:paraId="165F7899" w14:textId="77777777" w:rsidR="007F3DE1" w:rsidRPr="00D26FAE" w:rsidRDefault="007F3DE1" w:rsidP="007F3DE1">
      <w:pPr>
        <w:jc w:val="both"/>
        <w:rPr>
          <w:rFonts w:asciiTheme="minorHAnsi" w:hAnsiTheme="minorHAnsi" w:cstheme="minorHAnsi"/>
          <w:bCs/>
          <w:lang w:eastAsia="x-none" w:bidi="en-US"/>
        </w:rPr>
      </w:pPr>
    </w:p>
    <w:p w14:paraId="67A240EC" w14:textId="77777777" w:rsidR="007F3DE1" w:rsidRPr="00D26FAE" w:rsidRDefault="007F3DE1" w:rsidP="007F3DE1">
      <w:pPr>
        <w:jc w:val="both"/>
        <w:rPr>
          <w:rFonts w:asciiTheme="minorHAnsi" w:hAnsiTheme="minorHAnsi" w:cstheme="minorHAnsi"/>
          <w:bCs/>
          <w:lang w:eastAsia="x-none" w:bidi="en-US"/>
        </w:rPr>
      </w:pPr>
    </w:p>
    <w:p w14:paraId="4C6408F0" w14:textId="77777777" w:rsidR="00DF4D3C" w:rsidRPr="00FF14C7" w:rsidRDefault="00DF4D3C" w:rsidP="00DF4D3C">
      <w:pPr>
        <w:jc w:val="center"/>
        <w:rPr>
          <w:rFonts w:asciiTheme="minorHAnsi" w:hAnsiTheme="minorHAnsi" w:cstheme="minorHAnsi"/>
          <w:b/>
          <w:u w:val="single"/>
          <w:lang w:eastAsia="x-none" w:bidi="en-US"/>
        </w:rPr>
      </w:pPr>
      <w:r w:rsidRPr="00FF14C7">
        <w:rPr>
          <w:rFonts w:asciiTheme="minorHAnsi" w:hAnsiTheme="minorHAnsi" w:cstheme="minorHAnsi"/>
          <w:b/>
          <w:u w:val="single"/>
          <w:lang w:eastAsia="x-none" w:bidi="en-US"/>
        </w:rPr>
        <w:t>The Deadline for the Receipt of Applications is April 4</w:t>
      </w:r>
      <w:r w:rsidRPr="00FF14C7">
        <w:rPr>
          <w:rFonts w:asciiTheme="minorHAnsi" w:hAnsiTheme="minorHAnsi" w:cstheme="minorHAnsi"/>
          <w:b/>
          <w:u w:val="single"/>
          <w:vertAlign w:val="superscript"/>
          <w:lang w:eastAsia="x-none" w:bidi="en-US"/>
        </w:rPr>
        <w:t>th</w:t>
      </w:r>
      <w:proofErr w:type="gramStart"/>
      <w:r w:rsidRPr="00FF14C7">
        <w:rPr>
          <w:rFonts w:asciiTheme="minorHAnsi" w:hAnsiTheme="minorHAnsi" w:cstheme="minorHAnsi"/>
          <w:b/>
          <w:u w:val="single"/>
          <w:lang w:eastAsia="x-none" w:bidi="en-US"/>
        </w:rPr>
        <w:t xml:space="preserve"> 2021</w:t>
      </w:r>
      <w:proofErr w:type="gramEnd"/>
      <w:r w:rsidRPr="00FF14C7">
        <w:rPr>
          <w:rFonts w:asciiTheme="minorHAnsi" w:hAnsiTheme="minorHAnsi" w:cstheme="minorHAnsi"/>
          <w:b/>
          <w:u w:val="single"/>
          <w:lang w:eastAsia="x-none" w:bidi="en-US"/>
        </w:rPr>
        <w:t>.</w:t>
      </w:r>
    </w:p>
    <w:p w14:paraId="34B7BB5A" w14:textId="77777777" w:rsidR="00DF4D3C" w:rsidRPr="00D26FAE" w:rsidRDefault="00DF4D3C" w:rsidP="00DF4D3C">
      <w:pPr>
        <w:jc w:val="both"/>
        <w:rPr>
          <w:rFonts w:asciiTheme="minorHAnsi" w:hAnsiTheme="minorHAnsi" w:cstheme="minorHAnsi"/>
          <w:b/>
          <w:lang w:eastAsia="x-none" w:bidi="en-US"/>
        </w:rPr>
      </w:pPr>
    </w:p>
    <w:p w14:paraId="4A1242B0" w14:textId="77777777" w:rsidR="007F3DE1" w:rsidRPr="00D26FAE" w:rsidRDefault="007F3DE1" w:rsidP="007F3DE1">
      <w:pPr>
        <w:pBdr>
          <w:top w:val="nil"/>
          <w:left w:val="nil"/>
          <w:bottom w:val="nil"/>
          <w:right w:val="nil"/>
          <w:between w:val="nil"/>
        </w:pBdr>
        <w:shd w:val="clear" w:color="auto" w:fill="FFFFFF"/>
        <w:spacing w:after="150"/>
        <w:ind w:right="270"/>
        <w:jc w:val="both"/>
        <w:rPr>
          <w:rFonts w:asciiTheme="minorHAnsi" w:hAnsiTheme="minorHAnsi" w:cstheme="minorHAnsi"/>
        </w:rPr>
      </w:pPr>
    </w:p>
    <w:p w14:paraId="39953D11" w14:textId="77777777" w:rsidR="007F3DE1" w:rsidRPr="00D26FAE" w:rsidRDefault="007F3DE1" w:rsidP="007F3DE1">
      <w:pPr>
        <w:pBdr>
          <w:top w:val="nil"/>
          <w:left w:val="nil"/>
          <w:bottom w:val="nil"/>
          <w:right w:val="nil"/>
          <w:between w:val="nil"/>
        </w:pBdr>
        <w:shd w:val="clear" w:color="auto" w:fill="FFFFFF"/>
        <w:spacing w:after="150"/>
        <w:ind w:right="270"/>
        <w:jc w:val="both"/>
        <w:rPr>
          <w:rFonts w:asciiTheme="minorHAnsi" w:hAnsiTheme="minorHAnsi" w:cstheme="minorHAnsi"/>
        </w:rPr>
      </w:pPr>
    </w:p>
    <w:p w14:paraId="2D549AEE" w14:textId="77777777" w:rsidR="007F3DE1" w:rsidRDefault="007F3DE1" w:rsidP="007F3DE1">
      <w:pPr>
        <w:rPr>
          <w:rFonts w:asciiTheme="minorHAnsi" w:hAnsiTheme="minorHAnsi" w:cstheme="minorHAnsi"/>
        </w:rPr>
      </w:pPr>
    </w:p>
    <w:p w14:paraId="5BF2D256" w14:textId="77777777" w:rsidR="007F3DE1" w:rsidRPr="002E42C5" w:rsidRDefault="007F3DE1" w:rsidP="00A30C82">
      <w:pPr>
        <w:rPr>
          <w:rFonts w:asciiTheme="minorHAnsi" w:hAnsiTheme="minorHAnsi" w:cstheme="minorHAnsi"/>
        </w:rPr>
      </w:pPr>
    </w:p>
    <w:sectPr w:rsidR="007F3DE1" w:rsidRPr="002E42C5" w:rsidSect="00611FB2">
      <w:headerReference w:type="default" r:id="rId10"/>
      <w:footerReference w:type="even" r:id="rId11"/>
      <w:footerReference w:type="default" r:id="rId12"/>
      <w:pgSz w:w="12240" w:h="15840" w:code="1"/>
      <w:pgMar w:top="1193"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0E9C4" w14:textId="77777777" w:rsidR="00BA5169" w:rsidRDefault="00BA5169">
      <w:r>
        <w:separator/>
      </w:r>
    </w:p>
  </w:endnote>
  <w:endnote w:type="continuationSeparator" w:id="0">
    <w:p w14:paraId="6B7D23E0" w14:textId="77777777" w:rsidR="00BA5169" w:rsidRDefault="00BA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25E0" w14:textId="77777777" w:rsidR="00850DDB" w:rsidRDefault="00850DDB" w:rsidP="00A52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1B7F4" w14:textId="77777777" w:rsidR="00850DDB" w:rsidRDefault="00850DDB" w:rsidP="002D6C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5446" w14:textId="77777777" w:rsidR="00D304B0" w:rsidRPr="00D304B0" w:rsidRDefault="00BB7042" w:rsidP="00A55796">
    <w:pPr>
      <w:pStyle w:val="Footer"/>
      <w:pBdr>
        <w:top w:val="thinThickSmallGap" w:sz="24" w:space="1" w:color="622423"/>
      </w:pBdr>
      <w:tabs>
        <w:tab w:val="clear" w:pos="4320"/>
        <w:tab w:val="clear" w:pos="8640"/>
        <w:tab w:val="right" w:pos="9360"/>
      </w:tabs>
      <w:rPr>
        <w:b/>
        <w:i/>
        <w:sz w:val="20"/>
        <w:lang w:val="en-US"/>
      </w:rPr>
    </w:pPr>
    <w:r>
      <w:rPr>
        <w:b/>
        <w:i/>
        <w:sz w:val="20"/>
        <w:lang w:val="en-US"/>
      </w:rPr>
      <w:t>CARICOM Private Sector Organization</w:t>
    </w:r>
  </w:p>
  <w:p w14:paraId="7E7FDAF7" w14:textId="77777777" w:rsidR="00850DDB" w:rsidRPr="00A55796" w:rsidRDefault="00BB7042" w:rsidP="00A55796">
    <w:pPr>
      <w:pStyle w:val="Footer"/>
      <w:pBdr>
        <w:top w:val="thinThickSmallGap" w:sz="24" w:space="1" w:color="622423"/>
      </w:pBdr>
      <w:tabs>
        <w:tab w:val="clear" w:pos="4320"/>
        <w:tab w:val="clear" w:pos="8640"/>
        <w:tab w:val="right" w:pos="9360"/>
      </w:tabs>
      <w:rPr>
        <w:rFonts w:ascii="Cambria" w:hAnsi="Cambria"/>
      </w:rPr>
    </w:pPr>
    <w:r>
      <w:rPr>
        <w:b/>
        <w:i/>
        <w:sz w:val="20"/>
        <w:lang w:val="en-US"/>
      </w:rPr>
      <w:t>Technical Expert</w:t>
    </w:r>
    <w:r w:rsidR="00BF753B" w:rsidRPr="00D304B0">
      <w:rPr>
        <w:b/>
        <w:i/>
        <w:sz w:val="20"/>
        <w:lang w:val="en-US"/>
      </w:rPr>
      <w:t xml:space="preserve">, </w:t>
    </w:r>
    <w:r w:rsidR="00D304B0" w:rsidRPr="00D304B0">
      <w:rPr>
        <w:b/>
        <w:i/>
        <w:sz w:val="20"/>
        <w:lang w:val="en-US"/>
      </w:rPr>
      <w:t>Services</w:t>
    </w:r>
    <w:r>
      <w:rPr>
        <w:b/>
        <w:i/>
        <w:sz w:val="20"/>
        <w:lang w:val="en-US"/>
      </w:rPr>
      <w:t xml:space="preserve"> </w:t>
    </w:r>
    <w:r w:rsidR="00850DDB" w:rsidRPr="00A55796">
      <w:rPr>
        <w:rFonts w:ascii="Cambria" w:hAnsi="Cambria"/>
      </w:rPr>
      <w:tab/>
      <w:t xml:space="preserve">Page </w:t>
    </w:r>
    <w:r w:rsidR="00850DDB" w:rsidRPr="00A55796">
      <w:rPr>
        <w:rFonts w:ascii="Calibri" w:hAnsi="Calibri"/>
      </w:rPr>
      <w:fldChar w:fldCharType="begin"/>
    </w:r>
    <w:r w:rsidR="00850DDB">
      <w:instrText xml:space="preserve"> PAGE   \* MERGEFORMAT </w:instrText>
    </w:r>
    <w:r w:rsidR="00850DDB" w:rsidRPr="00A55796">
      <w:rPr>
        <w:rFonts w:ascii="Calibri" w:hAnsi="Calibri"/>
      </w:rPr>
      <w:fldChar w:fldCharType="separate"/>
    </w:r>
    <w:r w:rsidR="00D0656B" w:rsidRPr="00D0656B">
      <w:rPr>
        <w:rFonts w:ascii="Cambria" w:hAnsi="Cambria"/>
        <w:noProof/>
      </w:rPr>
      <w:t>6</w:t>
    </w:r>
    <w:r w:rsidR="00850DDB" w:rsidRPr="00A55796">
      <w:rPr>
        <w:rFonts w:ascii="Cambria" w:hAnsi="Cambria"/>
        <w:noProof/>
      </w:rPr>
      <w:fldChar w:fldCharType="end"/>
    </w:r>
  </w:p>
  <w:p w14:paraId="0A003842" w14:textId="77777777" w:rsidR="00850DDB" w:rsidRPr="00194C95" w:rsidRDefault="00850DDB" w:rsidP="00E8695D">
    <w:pPr>
      <w:pStyle w:val="Footer"/>
      <w:ind w:right="360"/>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A543C" w14:textId="77777777" w:rsidR="00BA5169" w:rsidRDefault="00BA5169">
      <w:r>
        <w:separator/>
      </w:r>
    </w:p>
  </w:footnote>
  <w:footnote w:type="continuationSeparator" w:id="0">
    <w:p w14:paraId="10071D43" w14:textId="77777777" w:rsidR="00BA5169" w:rsidRDefault="00BA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2C47" w14:textId="77777777" w:rsidR="00BB7042" w:rsidRDefault="00BB7042">
    <w:pPr>
      <w:pStyle w:val="Header"/>
    </w:pPr>
  </w:p>
  <w:p w14:paraId="591E840C" w14:textId="29C6902D" w:rsidR="00BB7042" w:rsidRDefault="009545E9" w:rsidP="00BB7042">
    <w:pPr>
      <w:pStyle w:val="Header"/>
      <w:ind w:hanging="567"/>
    </w:pPr>
    <w:r w:rsidRPr="00BB7042">
      <w:rPr>
        <w:noProof/>
        <w:lang w:val="en-TT" w:eastAsia="en-TT"/>
      </w:rPr>
      <w:drawing>
        <wp:inline distT="0" distB="0" distL="0" distR="0" wp14:anchorId="202A450E" wp14:editId="1D74ED76">
          <wp:extent cx="7112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A8E"/>
    <w:multiLevelType w:val="multilevel"/>
    <w:tmpl w:val="3190B13E"/>
    <w:lvl w:ilvl="0">
      <w:start w:val="1"/>
      <w:numFmt w:val="bullet"/>
      <w:lvlText w:val="□"/>
      <w:lvlJc w:val="left"/>
      <w:pPr>
        <w:ind w:left="720" w:hanging="360"/>
      </w:pPr>
      <w:rPr>
        <w:rFonts w:ascii="Times New Roman" w:hAnsi="Times New Roman" w:cs="Times New Roman"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105F9"/>
    <w:multiLevelType w:val="hybridMultilevel"/>
    <w:tmpl w:val="C22A46E4"/>
    <w:lvl w:ilvl="0" w:tplc="4BBCCC00">
      <w:start w:val="1"/>
      <w:numFmt w:val="bullet"/>
      <w:lvlText w:val="□"/>
      <w:lvlJc w:val="left"/>
      <w:pPr>
        <w:tabs>
          <w:tab w:val="num" w:pos="2400"/>
        </w:tabs>
        <w:ind w:left="2400" w:hanging="360"/>
      </w:pPr>
      <w:rPr>
        <w:rFonts w:ascii="Times New Roman" w:hAnsi="Times New Roman" w:cs="Times New Roman" w:hint="default"/>
      </w:rPr>
    </w:lvl>
    <w:lvl w:ilvl="1" w:tplc="7E560F4E">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373EC7"/>
    <w:multiLevelType w:val="hybridMultilevel"/>
    <w:tmpl w:val="944A7E24"/>
    <w:lvl w:ilvl="0" w:tplc="241CC10C">
      <w:start w:val="5"/>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207A72"/>
    <w:multiLevelType w:val="hybridMultilevel"/>
    <w:tmpl w:val="865017A6"/>
    <w:lvl w:ilvl="0" w:tplc="BD7E0066">
      <w:start w:val="1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2D65D5"/>
    <w:multiLevelType w:val="multilevel"/>
    <w:tmpl w:val="B888D9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7D637E"/>
    <w:multiLevelType w:val="hybridMultilevel"/>
    <w:tmpl w:val="581460A2"/>
    <w:lvl w:ilvl="0" w:tplc="4BBCCC00">
      <w:start w:val="1"/>
      <w:numFmt w:val="bullet"/>
      <w:lvlText w:val="□"/>
      <w:lvlJc w:val="left"/>
      <w:pPr>
        <w:ind w:left="1710" w:hanging="360"/>
      </w:pPr>
      <w:rPr>
        <w:rFonts w:ascii="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3945666"/>
    <w:multiLevelType w:val="hybridMultilevel"/>
    <w:tmpl w:val="7EAAE094"/>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DDCF874">
      <w:start w:val="1"/>
      <w:numFmt w:val="bullet"/>
      <w:lvlText w:val="-"/>
      <w:lvlJc w:val="left"/>
      <w:pPr>
        <w:ind w:left="2887" w:hanging="360"/>
      </w:pPr>
      <w:rPr>
        <w:rFonts w:ascii="Arial" w:eastAsia="Times New Roman" w:hAnsi="Arial" w:cs="Arial"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7" w15:restartNumberingAfterBreak="0">
    <w:nsid w:val="1A8637BC"/>
    <w:multiLevelType w:val="multilevel"/>
    <w:tmpl w:val="C5B2DC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83929"/>
    <w:multiLevelType w:val="hybridMultilevel"/>
    <w:tmpl w:val="1AF2030E"/>
    <w:lvl w:ilvl="0" w:tplc="4BBCCC0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B30D5"/>
    <w:multiLevelType w:val="hybridMultilevel"/>
    <w:tmpl w:val="3620B042"/>
    <w:lvl w:ilvl="0" w:tplc="4BBCCC00">
      <w:start w:val="1"/>
      <w:numFmt w:val="bullet"/>
      <w:lvlText w:val="□"/>
      <w:lvlJc w:val="left"/>
      <w:pPr>
        <w:tabs>
          <w:tab w:val="num" w:pos="1560"/>
        </w:tabs>
        <w:ind w:left="1560" w:hanging="360"/>
      </w:pPr>
      <w:rPr>
        <w:rFonts w:ascii="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1C6A3CDF"/>
    <w:multiLevelType w:val="hybridMultilevel"/>
    <w:tmpl w:val="A4828C6C"/>
    <w:lvl w:ilvl="0" w:tplc="8D28A53C">
      <w:start w:val="1"/>
      <w:numFmt w:val="bullet"/>
      <w:lvlText w:val="□"/>
      <w:lvlJc w:val="left"/>
      <w:pPr>
        <w:tabs>
          <w:tab w:val="num" w:pos="5640"/>
        </w:tabs>
        <w:ind w:left="5640" w:hanging="360"/>
      </w:pPr>
      <w:rPr>
        <w:rFonts w:ascii="Times New Roman" w:hAnsi="Times New Roman" w:cs="Times New Roman" w:hint="default"/>
        <w:sz w:val="22"/>
        <w:szCs w:val="22"/>
      </w:rPr>
    </w:lvl>
    <w:lvl w:ilvl="1" w:tplc="04090003" w:tentative="1">
      <w:start w:val="1"/>
      <w:numFmt w:val="bullet"/>
      <w:lvlText w:val="o"/>
      <w:lvlJc w:val="left"/>
      <w:pPr>
        <w:tabs>
          <w:tab w:val="num" w:pos="6360"/>
        </w:tabs>
        <w:ind w:left="6360" w:hanging="360"/>
      </w:pPr>
      <w:rPr>
        <w:rFonts w:ascii="Courier New" w:hAnsi="Courier New" w:cs="Courier New" w:hint="default"/>
      </w:rPr>
    </w:lvl>
    <w:lvl w:ilvl="2" w:tplc="04090005" w:tentative="1">
      <w:start w:val="1"/>
      <w:numFmt w:val="bullet"/>
      <w:lvlText w:val=""/>
      <w:lvlJc w:val="left"/>
      <w:pPr>
        <w:tabs>
          <w:tab w:val="num" w:pos="7080"/>
        </w:tabs>
        <w:ind w:left="7080" w:hanging="360"/>
      </w:pPr>
      <w:rPr>
        <w:rFonts w:ascii="Wingdings" w:hAnsi="Wingdings" w:hint="default"/>
      </w:rPr>
    </w:lvl>
    <w:lvl w:ilvl="3" w:tplc="04090001" w:tentative="1">
      <w:start w:val="1"/>
      <w:numFmt w:val="bullet"/>
      <w:lvlText w:val=""/>
      <w:lvlJc w:val="left"/>
      <w:pPr>
        <w:tabs>
          <w:tab w:val="num" w:pos="7800"/>
        </w:tabs>
        <w:ind w:left="7800" w:hanging="360"/>
      </w:pPr>
      <w:rPr>
        <w:rFonts w:ascii="Symbol" w:hAnsi="Symbol" w:hint="default"/>
      </w:rPr>
    </w:lvl>
    <w:lvl w:ilvl="4" w:tplc="04090003" w:tentative="1">
      <w:start w:val="1"/>
      <w:numFmt w:val="bullet"/>
      <w:lvlText w:val="o"/>
      <w:lvlJc w:val="left"/>
      <w:pPr>
        <w:tabs>
          <w:tab w:val="num" w:pos="8520"/>
        </w:tabs>
        <w:ind w:left="8520" w:hanging="360"/>
      </w:pPr>
      <w:rPr>
        <w:rFonts w:ascii="Courier New" w:hAnsi="Courier New" w:cs="Courier New" w:hint="default"/>
      </w:rPr>
    </w:lvl>
    <w:lvl w:ilvl="5" w:tplc="04090005" w:tentative="1">
      <w:start w:val="1"/>
      <w:numFmt w:val="bullet"/>
      <w:lvlText w:val=""/>
      <w:lvlJc w:val="left"/>
      <w:pPr>
        <w:tabs>
          <w:tab w:val="num" w:pos="9240"/>
        </w:tabs>
        <w:ind w:left="9240" w:hanging="360"/>
      </w:pPr>
      <w:rPr>
        <w:rFonts w:ascii="Wingdings" w:hAnsi="Wingdings" w:hint="default"/>
      </w:rPr>
    </w:lvl>
    <w:lvl w:ilvl="6" w:tplc="04090001" w:tentative="1">
      <w:start w:val="1"/>
      <w:numFmt w:val="bullet"/>
      <w:lvlText w:val=""/>
      <w:lvlJc w:val="left"/>
      <w:pPr>
        <w:tabs>
          <w:tab w:val="num" w:pos="9960"/>
        </w:tabs>
        <w:ind w:left="9960" w:hanging="360"/>
      </w:pPr>
      <w:rPr>
        <w:rFonts w:ascii="Symbol" w:hAnsi="Symbol" w:hint="default"/>
      </w:rPr>
    </w:lvl>
    <w:lvl w:ilvl="7" w:tplc="04090003" w:tentative="1">
      <w:start w:val="1"/>
      <w:numFmt w:val="bullet"/>
      <w:lvlText w:val="o"/>
      <w:lvlJc w:val="left"/>
      <w:pPr>
        <w:tabs>
          <w:tab w:val="num" w:pos="10680"/>
        </w:tabs>
        <w:ind w:left="10680" w:hanging="360"/>
      </w:pPr>
      <w:rPr>
        <w:rFonts w:ascii="Courier New" w:hAnsi="Courier New" w:cs="Courier New" w:hint="default"/>
      </w:rPr>
    </w:lvl>
    <w:lvl w:ilvl="8" w:tplc="04090005" w:tentative="1">
      <w:start w:val="1"/>
      <w:numFmt w:val="bullet"/>
      <w:lvlText w:val=""/>
      <w:lvlJc w:val="left"/>
      <w:pPr>
        <w:tabs>
          <w:tab w:val="num" w:pos="11400"/>
        </w:tabs>
        <w:ind w:left="11400" w:hanging="360"/>
      </w:pPr>
      <w:rPr>
        <w:rFonts w:ascii="Wingdings" w:hAnsi="Wingdings" w:hint="default"/>
      </w:rPr>
    </w:lvl>
  </w:abstractNum>
  <w:abstractNum w:abstractNumId="11" w15:restartNumberingAfterBreak="0">
    <w:nsid w:val="20825BDD"/>
    <w:multiLevelType w:val="hybridMultilevel"/>
    <w:tmpl w:val="E69C7A80"/>
    <w:lvl w:ilvl="0" w:tplc="4BBCCC00">
      <w:start w:val="1"/>
      <w:numFmt w:val="bullet"/>
      <w:lvlText w:val="□"/>
      <w:lvlJc w:val="left"/>
      <w:pPr>
        <w:tabs>
          <w:tab w:val="num" w:pos="2400"/>
        </w:tabs>
        <w:ind w:left="2400"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CD673A"/>
    <w:multiLevelType w:val="multilevel"/>
    <w:tmpl w:val="DAD24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EB6758"/>
    <w:multiLevelType w:val="hybridMultilevel"/>
    <w:tmpl w:val="BAB8D57E"/>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4" w15:restartNumberingAfterBreak="0">
    <w:nsid w:val="229C6C08"/>
    <w:multiLevelType w:val="hybridMultilevel"/>
    <w:tmpl w:val="69AC669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26030775"/>
    <w:multiLevelType w:val="hybridMultilevel"/>
    <w:tmpl w:val="1918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B5D13"/>
    <w:multiLevelType w:val="hybridMultilevel"/>
    <w:tmpl w:val="F39063BC"/>
    <w:lvl w:ilvl="0" w:tplc="4BBCCC0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7C2F7E"/>
    <w:multiLevelType w:val="multilevel"/>
    <w:tmpl w:val="4C8AA10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A65879"/>
    <w:multiLevelType w:val="hybridMultilevel"/>
    <w:tmpl w:val="A112D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D72AB"/>
    <w:multiLevelType w:val="multilevel"/>
    <w:tmpl w:val="BB6EFF68"/>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C95405"/>
    <w:multiLevelType w:val="multilevel"/>
    <w:tmpl w:val="412491B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62A33BA"/>
    <w:multiLevelType w:val="multilevel"/>
    <w:tmpl w:val="EF32F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3D05FB"/>
    <w:multiLevelType w:val="hybridMultilevel"/>
    <w:tmpl w:val="6574710A"/>
    <w:lvl w:ilvl="0" w:tplc="A1D8793C">
      <w:start w:val="5"/>
      <w:numFmt w:val="bullet"/>
      <w:lvlText w:val=""/>
      <w:lvlJc w:val="left"/>
      <w:pPr>
        <w:ind w:left="2520" w:hanging="360"/>
      </w:pPr>
      <w:rPr>
        <w:rFonts w:ascii="Symbol" w:eastAsia="Times New Roman"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702063C"/>
    <w:multiLevelType w:val="hybridMultilevel"/>
    <w:tmpl w:val="BE0A3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F5E80"/>
    <w:multiLevelType w:val="multilevel"/>
    <w:tmpl w:val="5C1E59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F27781"/>
    <w:multiLevelType w:val="hybridMultilevel"/>
    <w:tmpl w:val="E6BEC2E4"/>
    <w:lvl w:ilvl="0" w:tplc="4BBCCC00">
      <w:start w:val="1"/>
      <w:numFmt w:val="bullet"/>
      <w:lvlText w:val="□"/>
      <w:lvlJc w:val="left"/>
      <w:pPr>
        <w:tabs>
          <w:tab w:val="num" w:pos="1680"/>
        </w:tabs>
        <w:ind w:left="16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194EE5"/>
    <w:multiLevelType w:val="hybridMultilevel"/>
    <w:tmpl w:val="836E778A"/>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7" w15:restartNumberingAfterBreak="0">
    <w:nsid w:val="421909D7"/>
    <w:multiLevelType w:val="multilevel"/>
    <w:tmpl w:val="5F5EF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D61DC5"/>
    <w:multiLevelType w:val="multilevel"/>
    <w:tmpl w:val="A8601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CF558E"/>
    <w:multiLevelType w:val="hybridMultilevel"/>
    <w:tmpl w:val="043CB256"/>
    <w:lvl w:ilvl="0" w:tplc="4BBCCC00">
      <w:start w:val="1"/>
      <w:numFmt w:val="bullet"/>
      <w:lvlText w:val="□"/>
      <w:lvlJc w:val="left"/>
      <w:pPr>
        <w:ind w:left="2580" w:hanging="360"/>
      </w:pPr>
      <w:rPr>
        <w:rFonts w:ascii="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0" w15:restartNumberingAfterBreak="0">
    <w:nsid w:val="4F634D6C"/>
    <w:multiLevelType w:val="hybridMultilevel"/>
    <w:tmpl w:val="E77C16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60BE9"/>
    <w:multiLevelType w:val="hybridMultilevel"/>
    <w:tmpl w:val="14BA7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46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3901081"/>
    <w:multiLevelType w:val="hybridMultilevel"/>
    <w:tmpl w:val="9AD0C054"/>
    <w:lvl w:ilvl="0" w:tplc="4BBCCC00">
      <w:start w:val="1"/>
      <w:numFmt w:val="bullet"/>
      <w:lvlText w:val="□"/>
      <w:lvlJc w:val="left"/>
      <w:pPr>
        <w:tabs>
          <w:tab w:val="num" w:pos="1680"/>
        </w:tabs>
        <w:ind w:left="16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A9619F"/>
    <w:multiLevelType w:val="hybridMultilevel"/>
    <w:tmpl w:val="CF826094"/>
    <w:lvl w:ilvl="0" w:tplc="BD7E0066">
      <w:start w:val="10"/>
      <w:numFmt w:val="bullet"/>
      <w:lvlText w:val="-"/>
      <w:lvlJc w:val="left"/>
      <w:pPr>
        <w:tabs>
          <w:tab w:val="num" w:pos="2160"/>
        </w:tabs>
        <w:ind w:left="2160" w:hanging="360"/>
      </w:pPr>
      <w:rPr>
        <w:rFonts w:ascii="Times New Roman" w:eastAsia="Times New Roman" w:hAnsi="Times New Roman" w:cs="Times New Roman" w:hint="default"/>
      </w:rPr>
    </w:lvl>
    <w:lvl w:ilvl="1" w:tplc="4BBCCC00">
      <w:start w:val="1"/>
      <w:numFmt w:val="bullet"/>
      <w:lvlText w:val="□"/>
      <w:lvlJc w:val="left"/>
      <w:pPr>
        <w:tabs>
          <w:tab w:val="num" w:pos="1800"/>
        </w:tabs>
        <w:ind w:left="1800" w:hanging="360"/>
      </w:pPr>
      <w:rPr>
        <w:rFonts w:ascii="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6E30A9A"/>
    <w:multiLevelType w:val="hybridMultilevel"/>
    <w:tmpl w:val="DA849BB6"/>
    <w:lvl w:ilvl="0" w:tplc="B798CDA6">
      <w:start w:val="1"/>
      <w:numFmt w:val="bullet"/>
      <w:lvlText w:val="□"/>
      <w:lvlJc w:val="left"/>
      <w:pPr>
        <w:ind w:left="1440" w:hanging="360"/>
      </w:pPr>
      <w:rPr>
        <w:rFonts w:ascii="Times New Roman" w:hAnsi="Times New Roman" w:cs="Times New Roman" w:hint="default"/>
        <w:sz w:val="22"/>
        <w:szCs w:val="22"/>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6" w15:restartNumberingAfterBreak="0">
    <w:nsid w:val="57005C0C"/>
    <w:multiLevelType w:val="hybridMultilevel"/>
    <w:tmpl w:val="215C1DDC"/>
    <w:lvl w:ilvl="0" w:tplc="4BBCCC0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2D44BA"/>
    <w:multiLevelType w:val="multilevel"/>
    <w:tmpl w:val="AB28BF3E"/>
    <w:lvl w:ilvl="0">
      <w:start w:val="3"/>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ADE43E3"/>
    <w:multiLevelType w:val="hybridMultilevel"/>
    <w:tmpl w:val="3A94B1BE"/>
    <w:lvl w:ilvl="0" w:tplc="2C090005">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9" w15:restartNumberingAfterBreak="0">
    <w:nsid w:val="60B43603"/>
    <w:multiLevelType w:val="multilevel"/>
    <w:tmpl w:val="79A665EA"/>
    <w:lvl w:ilvl="0">
      <w:start w:val="1"/>
      <w:numFmt w:val="bullet"/>
      <w:lvlText w:val="□"/>
      <w:lvlJc w:val="left"/>
      <w:pPr>
        <w:ind w:left="720" w:hanging="360"/>
      </w:pPr>
      <w:rPr>
        <w:rFonts w:ascii="Times New Roman" w:hAnsi="Times New Roman" w:cs="Times New Roman"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1B2528"/>
    <w:multiLevelType w:val="hybridMultilevel"/>
    <w:tmpl w:val="E5BE4142"/>
    <w:lvl w:ilvl="0" w:tplc="5874AEE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5152F1E"/>
    <w:multiLevelType w:val="hybridMultilevel"/>
    <w:tmpl w:val="A0F43810"/>
    <w:lvl w:ilvl="0" w:tplc="4BBCCC00">
      <w:start w:val="1"/>
      <w:numFmt w:val="bullet"/>
      <w:lvlText w:val="□"/>
      <w:lvlJc w:val="left"/>
      <w:pPr>
        <w:tabs>
          <w:tab w:val="num" w:pos="2047"/>
        </w:tabs>
        <w:ind w:left="2047" w:hanging="360"/>
      </w:pPr>
      <w:rPr>
        <w:rFonts w:ascii="Times New Roman" w:hAnsi="Times New Roman"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2" w15:restartNumberingAfterBreak="0">
    <w:nsid w:val="659F458E"/>
    <w:multiLevelType w:val="hybridMultilevel"/>
    <w:tmpl w:val="4458520C"/>
    <w:lvl w:ilvl="0" w:tplc="4BBCCC00">
      <w:start w:val="1"/>
      <w:numFmt w:val="bullet"/>
      <w:lvlText w:val="□"/>
      <w:lvlJc w:val="left"/>
      <w:pPr>
        <w:tabs>
          <w:tab w:val="num" w:pos="2407"/>
        </w:tabs>
        <w:ind w:left="2407" w:hanging="360"/>
      </w:pPr>
      <w:rPr>
        <w:rFonts w:ascii="Times New Roman" w:hAnsi="Times New Roman" w:cs="Times New Roman" w:hint="default"/>
      </w:rPr>
    </w:lvl>
    <w:lvl w:ilvl="1" w:tplc="4BBCCC00">
      <w:start w:val="1"/>
      <w:numFmt w:val="bullet"/>
      <w:lvlText w:val="□"/>
      <w:lvlJc w:val="left"/>
      <w:pPr>
        <w:tabs>
          <w:tab w:val="num" w:pos="1560"/>
        </w:tabs>
        <w:ind w:left="1560" w:hanging="360"/>
      </w:pPr>
      <w:rPr>
        <w:rFonts w:ascii="Times New Roman" w:hAnsi="Times New Roman" w:cs="Times New Roman"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3" w15:restartNumberingAfterBreak="0">
    <w:nsid w:val="689446B9"/>
    <w:multiLevelType w:val="multilevel"/>
    <w:tmpl w:val="D4FC890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4" w15:restartNumberingAfterBreak="0">
    <w:nsid w:val="69A36546"/>
    <w:multiLevelType w:val="hybridMultilevel"/>
    <w:tmpl w:val="7818B03E"/>
    <w:lvl w:ilvl="0" w:tplc="B798CDA6">
      <w:start w:val="1"/>
      <w:numFmt w:val="bullet"/>
      <w:lvlText w:val="□"/>
      <w:lvlJc w:val="left"/>
      <w:pPr>
        <w:tabs>
          <w:tab w:val="num" w:pos="5640"/>
        </w:tabs>
        <w:ind w:left="5640" w:hanging="360"/>
      </w:pPr>
      <w:rPr>
        <w:rFonts w:ascii="Times New Roman" w:hAnsi="Times New Roman" w:cs="Times New Roman" w:hint="default"/>
        <w:sz w:val="22"/>
        <w:szCs w:val="22"/>
      </w:rPr>
    </w:lvl>
    <w:lvl w:ilvl="1" w:tplc="04090003" w:tentative="1">
      <w:start w:val="1"/>
      <w:numFmt w:val="bullet"/>
      <w:lvlText w:val="o"/>
      <w:lvlJc w:val="left"/>
      <w:pPr>
        <w:tabs>
          <w:tab w:val="num" w:pos="6360"/>
        </w:tabs>
        <w:ind w:left="6360" w:hanging="360"/>
      </w:pPr>
      <w:rPr>
        <w:rFonts w:ascii="Courier New" w:hAnsi="Courier New" w:cs="Courier New" w:hint="default"/>
      </w:rPr>
    </w:lvl>
    <w:lvl w:ilvl="2" w:tplc="04090005" w:tentative="1">
      <w:start w:val="1"/>
      <w:numFmt w:val="bullet"/>
      <w:lvlText w:val=""/>
      <w:lvlJc w:val="left"/>
      <w:pPr>
        <w:tabs>
          <w:tab w:val="num" w:pos="7080"/>
        </w:tabs>
        <w:ind w:left="7080" w:hanging="360"/>
      </w:pPr>
      <w:rPr>
        <w:rFonts w:ascii="Wingdings" w:hAnsi="Wingdings" w:hint="default"/>
      </w:rPr>
    </w:lvl>
    <w:lvl w:ilvl="3" w:tplc="04090001" w:tentative="1">
      <w:start w:val="1"/>
      <w:numFmt w:val="bullet"/>
      <w:lvlText w:val=""/>
      <w:lvlJc w:val="left"/>
      <w:pPr>
        <w:tabs>
          <w:tab w:val="num" w:pos="7800"/>
        </w:tabs>
        <w:ind w:left="7800" w:hanging="360"/>
      </w:pPr>
      <w:rPr>
        <w:rFonts w:ascii="Symbol" w:hAnsi="Symbol" w:hint="default"/>
      </w:rPr>
    </w:lvl>
    <w:lvl w:ilvl="4" w:tplc="04090003" w:tentative="1">
      <w:start w:val="1"/>
      <w:numFmt w:val="bullet"/>
      <w:lvlText w:val="o"/>
      <w:lvlJc w:val="left"/>
      <w:pPr>
        <w:tabs>
          <w:tab w:val="num" w:pos="8520"/>
        </w:tabs>
        <w:ind w:left="8520" w:hanging="360"/>
      </w:pPr>
      <w:rPr>
        <w:rFonts w:ascii="Courier New" w:hAnsi="Courier New" w:cs="Courier New" w:hint="default"/>
      </w:rPr>
    </w:lvl>
    <w:lvl w:ilvl="5" w:tplc="04090005" w:tentative="1">
      <w:start w:val="1"/>
      <w:numFmt w:val="bullet"/>
      <w:lvlText w:val=""/>
      <w:lvlJc w:val="left"/>
      <w:pPr>
        <w:tabs>
          <w:tab w:val="num" w:pos="9240"/>
        </w:tabs>
        <w:ind w:left="9240" w:hanging="360"/>
      </w:pPr>
      <w:rPr>
        <w:rFonts w:ascii="Wingdings" w:hAnsi="Wingdings" w:hint="default"/>
      </w:rPr>
    </w:lvl>
    <w:lvl w:ilvl="6" w:tplc="04090001" w:tentative="1">
      <w:start w:val="1"/>
      <w:numFmt w:val="bullet"/>
      <w:lvlText w:val=""/>
      <w:lvlJc w:val="left"/>
      <w:pPr>
        <w:tabs>
          <w:tab w:val="num" w:pos="9960"/>
        </w:tabs>
        <w:ind w:left="9960" w:hanging="360"/>
      </w:pPr>
      <w:rPr>
        <w:rFonts w:ascii="Symbol" w:hAnsi="Symbol" w:hint="default"/>
      </w:rPr>
    </w:lvl>
    <w:lvl w:ilvl="7" w:tplc="04090003" w:tentative="1">
      <w:start w:val="1"/>
      <w:numFmt w:val="bullet"/>
      <w:lvlText w:val="o"/>
      <w:lvlJc w:val="left"/>
      <w:pPr>
        <w:tabs>
          <w:tab w:val="num" w:pos="10680"/>
        </w:tabs>
        <w:ind w:left="10680" w:hanging="360"/>
      </w:pPr>
      <w:rPr>
        <w:rFonts w:ascii="Courier New" w:hAnsi="Courier New" w:cs="Courier New" w:hint="default"/>
      </w:rPr>
    </w:lvl>
    <w:lvl w:ilvl="8" w:tplc="04090005" w:tentative="1">
      <w:start w:val="1"/>
      <w:numFmt w:val="bullet"/>
      <w:lvlText w:val=""/>
      <w:lvlJc w:val="left"/>
      <w:pPr>
        <w:tabs>
          <w:tab w:val="num" w:pos="11400"/>
        </w:tabs>
        <w:ind w:left="11400" w:hanging="360"/>
      </w:pPr>
      <w:rPr>
        <w:rFonts w:ascii="Wingdings" w:hAnsi="Wingdings" w:hint="default"/>
      </w:rPr>
    </w:lvl>
  </w:abstractNum>
  <w:abstractNum w:abstractNumId="45" w15:restartNumberingAfterBreak="0">
    <w:nsid w:val="6C21722E"/>
    <w:multiLevelType w:val="hybridMultilevel"/>
    <w:tmpl w:val="9B4E6686"/>
    <w:lvl w:ilvl="0" w:tplc="75302102">
      <w:start w:val="1"/>
      <w:numFmt w:val="bullet"/>
      <w:pStyle w:val="BulletedLis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6" w15:restartNumberingAfterBreak="0">
    <w:nsid w:val="6D0E113B"/>
    <w:multiLevelType w:val="hybridMultilevel"/>
    <w:tmpl w:val="86CA6888"/>
    <w:lvl w:ilvl="0" w:tplc="5874AEE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23E77C3"/>
    <w:multiLevelType w:val="hybridMultilevel"/>
    <w:tmpl w:val="919CB45C"/>
    <w:lvl w:ilvl="0" w:tplc="4BBCCC00">
      <w:start w:val="1"/>
      <w:numFmt w:val="bullet"/>
      <w:lvlText w:val="□"/>
      <w:lvlJc w:val="left"/>
      <w:pPr>
        <w:tabs>
          <w:tab w:val="num" w:pos="1560"/>
        </w:tabs>
        <w:ind w:left="1560" w:hanging="360"/>
      </w:pPr>
      <w:rPr>
        <w:rFonts w:ascii="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8" w15:restartNumberingAfterBreak="0">
    <w:nsid w:val="7973799C"/>
    <w:multiLevelType w:val="multilevel"/>
    <w:tmpl w:val="CF3A7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31"/>
  </w:num>
  <w:num w:numId="3">
    <w:abstractNumId w:val="23"/>
  </w:num>
  <w:num w:numId="4">
    <w:abstractNumId w:val="30"/>
  </w:num>
  <w:num w:numId="5">
    <w:abstractNumId w:val="18"/>
  </w:num>
  <w:num w:numId="6">
    <w:abstractNumId w:val="44"/>
  </w:num>
  <w:num w:numId="7">
    <w:abstractNumId w:val="10"/>
  </w:num>
  <w:num w:numId="8">
    <w:abstractNumId w:val="32"/>
  </w:num>
  <w:num w:numId="9">
    <w:abstractNumId w:val="33"/>
  </w:num>
  <w:num w:numId="10">
    <w:abstractNumId w:val="25"/>
  </w:num>
  <w:num w:numId="11">
    <w:abstractNumId w:val="15"/>
  </w:num>
  <w:num w:numId="12">
    <w:abstractNumId w:val="47"/>
  </w:num>
  <w:num w:numId="13">
    <w:abstractNumId w:val="9"/>
  </w:num>
  <w:num w:numId="14">
    <w:abstractNumId w:val="34"/>
  </w:num>
  <w:num w:numId="15">
    <w:abstractNumId w:val="3"/>
  </w:num>
  <w:num w:numId="16">
    <w:abstractNumId w:val="36"/>
  </w:num>
  <w:num w:numId="17">
    <w:abstractNumId w:val="41"/>
  </w:num>
  <w:num w:numId="18">
    <w:abstractNumId w:val="16"/>
  </w:num>
  <w:num w:numId="19">
    <w:abstractNumId w:val="22"/>
  </w:num>
  <w:num w:numId="20">
    <w:abstractNumId w:val="2"/>
  </w:num>
  <w:num w:numId="21">
    <w:abstractNumId w:val="13"/>
  </w:num>
  <w:num w:numId="22">
    <w:abstractNumId w:val="5"/>
  </w:num>
  <w:num w:numId="23">
    <w:abstractNumId w:val="21"/>
  </w:num>
  <w:num w:numId="24">
    <w:abstractNumId w:val="17"/>
  </w:num>
  <w:num w:numId="25">
    <w:abstractNumId w:val="24"/>
  </w:num>
  <w:num w:numId="26">
    <w:abstractNumId w:val="7"/>
  </w:num>
  <w:num w:numId="27">
    <w:abstractNumId w:val="4"/>
  </w:num>
  <w:num w:numId="28">
    <w:abstractNumId w:val="8"/>
  </w:num>
  <w:num w:numId="29">
    <w:abstractNumId w:val="1"/>
  </w:num>
  <w:num w:numId="30">
    <w:abstractNumId w:val="40"/>
  </w:num>
  <w:num w:numId="31">
    <w:abstractNumId w:val="46"/>
  </w:num>
  <w:num w:numId="32">
    <w:abstractNumId w:val="11"/>
  </w:num>
  <w:num w:numId="33">
    <w:abstractNumId w:val="48"/>
  </w:num>
  <w:num w:numId="34">
    <w:abstractNumId w:val="29"/>
  </w:num>
  <w:num w:numId="35">
    <w:abstractNumId w:val="42"/>
  </w:num>
  <w:num w:numId="36">
    <w:abstractNumId w:val="26"/>
  </w:num>
  <w:num w:numId="37">
    <w:abstractNumId w:val="6"/>
  </w:num>
  <w:num w:numId="38">
    <w:abstractNumId w:val="20"/>
  </w:num>
  <w:num w:numId="39">
    <w:abstractNumId w:val="28"/>
  </w:num>
  <w:num w:numId="40">
    <w:abstractNumId w:val="12"/>
  </w:num>
  <w:num w:numId="41">
    <w:abstractNumId w:val="35"/>
  </w:num>
  <w:num w:numId="42">
    <w:abstractNumId w:val="27"/>
  </w:num>
  <w:num w:numId="43">
    <w:abstractNumId w:val="39"/>
  </w:num>
  <w:num w:numId="44">
    <w:abstractNumId w:val="19"/>
  </w:num>
  <w:num w:numId="45">
    <w:abstractNumId w:val="37"/>
  </w:num>
  <w:num w:numId="46">
    <w:abstractNumId w:val="43"/>
  </w:num>
  <w:num w:numId="47">
    <w:abstractNumId w:val="14"/>
  </w:num>
  <w:num w:numId="48">
    <w:abstractNumId w:val="0"/>
  </w:num>
  <w:num w:numId="49">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08"/>
    <w:rsid w:val="00005FE3"/>
    <w:rsid w:val="00007D4E"/>
    <w:rsid w:val="000165BD"/>
    <w:rsid w:val="0002098D"/>
    <w:rsid w:val="00021FFB"/>
    <w:rsid w:val="0002618B"/>
    <w:rsid w:val="00026762"/>
    <w:rsid w:val="000269D5"/>
    <w:rsid w:val="000304E0"/>
    <w:rsid w:val="0003319B"/>
    <w:rsid w:val="00045050"/>
    <w:rsid w:val="00055384"/>
    <w:rsid w:val="00075779"/>
    <w:rsid w:val="00075C20"/>
    <w:rsid w:val="00076A40"/>
    <w:rsid w:val="000854B9"/>
    <w:rsid w:val="0008754B"/>
    <w:rsid w:val="0009157A"/>
    <w:rsid w:val="0009691A"/>
    <w:rsid w:val="000A1169"/>
    <w:rsid w:val="000B3D68"/>
    <w:rsid w:val="000C0D36"/>
    <w:rsid w:val="000C28A1"/>
    <w:rsid w:val="000E0200"/>
    <w:rsid w:val="000F0029"/>
    <w:rsid w:val="000F1375"/>
    <w:rsid w:val="000F1999"/>
    <w:rsid w:val="00116F10"/>
    <w:rsid w:val="00117031"/>
    <w:rsid w:val="00117ACB"/>
    <w:rsid w:val="00121F0D"/>
    <w:rsid w:val="00121F71"/>
    <w:rsid w:val="00125E43"/>
    <w:rsid w:val="00141E4F"/>
    <w:rsid w:val="00146581"/>
    <w:rsid w:val="00151415"/>
    <w:rsid w:val="00160C54"/>
    <w:rsid w:val="00160F1B"/>
    <w:rsid w:val="00162CF9"/>
    <w:rsid w:val="00164999"/>
    <w:rsid w:val="00165083"/>
    <w:rsid w:val="001675E6"/>
    <w:rsid w:val="00170A76"/>
    <w:rsid w:val="001735E6"/>
    <w:rsid w:val="001748CE"/>
    <w:rsid w:val="00191839"/>
    <w:rsid w:val="00192007"/>
    <w:rsid w:val="00194C95"/>
    <w:rsid w:val="001A1FE7"/>
    <w:rsid w:val="001A47CA"/>
    <w:rsid w:val="001A59CC"/>
    <w:rsid w:val="001B2236"/>
    <w:rsid w:val="001B2D8C"/>
    <w:rsid w:val="001C0CC2"/>
    <w:rsid w:val="001D0162"/>
    <w:rsid w:val="001D0F79"/>
    <w:rsid w:val="001E7FDA"/>
    <w:rsid w:val="001F1DE8"/>
    <w:rsid w:val="001F2F74"/>
    <w:rsid w:val="00201E39"/>
    <w:rsid w:val="00212CA3"/>
    <w:rsid w:val="002137D5"/>
    <w:rsid w:val="002138CE"/>
    <w:rsid w:val="00214AC2"/>
    <w:rsid w:val="002164CC"/>
    <w:rsid w:val="0022170E"/>
    <w:rsid w:val="002225CC"/>
    <w:rsid w:val="00222C3D"/>
    <w:rsid w:val="002314F1"/>
    <w:rsid w:val="002366A5"/>
    <w:rsid w:val="00237669"/>
    <w:rsid w:val="00237A94"/>
    <w:rsid w:val="00237FA9"/>
    <w:rsid w:val="002404A1"/>
    <w:rsid w:val="0026082A"/>
    <w:rsid w:val="00260CDF"/>
    <w:rsid w:val="00264771"/>
    <w:rsid w:val="0027153A"/>
    <w:rsid w:val="00272052"/>
    <w:rsid w:val="00272E98"/>
    <w:rsid w:val="00275951"/>
    <w:rsid w:val="00275F14"/>
    <w:rsid w:val="002876F2"/>
    <w:rsid w:val="002936B2"/>
    <w:rsid w:val="0029414A"/>
    <w:rsid w:val="00297A30"/>
    <w:rsid w:val="002A0432"/>
    <w:rsid w:val="002A1332"/>
    <w:rsid w:val="002A2C84"/>
    <w:rsid w:val="002A39B7"/>
    <w:rsid w:val="002B5278"/>
    <w:rsid w:val="002C4CA9"/>
    <w:rsid w:val="002C6E9D"/>
    <w:rsid w:val="002C76C1"/>
    <w:rsid w:val="002C7763"/>
    <w:rsid w:val="002D6CC0"/>
    <w:rsid w:val="002E379F"/>
    <w:rsid w:val="002E42C5"/>
    <w:rsid w:val="002F234B"/>
    <w:rsid w:val="002F502D"/>
    <w:rsid w:val="002F51F6"/>
    <w:rsid w:val="003039A2"/>
    <w:rsid w:val="00305879"/>
    <w:rsid w:val="003107E5"/>
    <w:rsid w:val="00313037"/>
    <w:rsid w:val="00315100"/>
    <w:rsid w:val="00316A2F"/>
    <w:rsid w:val="00321EB0"/>
    <w:rsid w:val="00325AF4"/>
    <w:rsid w:val="00327E8A"/>
    <w:rsid w:val="00330A8A"/>
    <w:rsid w:val="003327FB"/>
    <w:rsid w:val="00332B39"/>
    <w:rsid w:val="0034084B"/>
    <w:rsid w:val="0034230F"/>
    <w:rsid w:val="00343C6B"/>
    <w:rsid w:val="0034675F"/>
    <w:rsid w:val="00347106"/>
    <w:rsid w:val="00350285"/>
    <w:rsid w:val="003542BA"/>
    <w:rsid w:val="00357DBA"/>
    <w:rsid w:val="00371652"/>
    <w:rsid w:val="00392E6B"/>
    <w:rsid w:val="003A041E"/>
    <w:rsid w:val="003A170E"/>
    <w:rsid w:val="003A36BE"/>
    <w:rsid w:val="003A49F3"/>
    <w:rsid w:val="003B5451"/>
    <w:rsid w:val="003B6F48"/>
    <w:rsid w:val="003B7F39"/>
    <w:rsid w:val="003C5460"/>
    <w:rsid w:val="003D3789"/>
    <w:rsid w:val="003D3F16"/>
    <w:rsid w:val="003D55D6"/>
    <w:rsid w:val="003E116E"/>
    <w:rsid w:val="00400104"/>
    <w:rsid w:val="00401727"/>
    <w:rsid w:val="00402E59"/>
    <w:rsid w:val="00407DD8"/>
    <w:rsid w:val="00414671"/>
    <w:rsid w:val="00414BD2"/>
    <w:rsid w:val="00416922"/>
    <w:rsid w:val="00421224"/>
    <w:rsid w:val="00443857"/>
    <w:rsid w:val="004440CD"/>
    <w:rsid w:val="0044625E"/>
    <w:rsid w:val="00447307"/>
    <w:rsid w:val="00460767"/>
    <w:rsid w:val="00464196"/>
    <w:rsid w:val="00467111"/>
    <w:rsid w:val="00475FAE"/>
    <w:rsid w:val="00477463"/>
    <w:rsid w:val="00484058"/>
    <w:rsid w:val="00485557"/>
    <w:rsid w:val="00486F63"/>
    <w:rsid w:val="00494C47"/>
    <w:rsid w:val="00495CD1"/>
    <w:rsid w:val="004962C5"/>
    <w:rsid w:val="00497BB8"/>
    <w:rsid w:val="00497E9C"/>
    <w:rsid w:val="004A4CAE"/>
    <w:rsid w:val="004A7728"/>
    <w:rsid w:val="004C0956"/>
    <w:rsid w:val="004C288B"/>
    <w:rsid w:val="004C513E"/>
    <w:rsid w:val="004C517B"/>
    <w:rsid w:val="004D1463"/>
    <w:rsid w:val="004D192B"/>
    <w:rsid w:val="004D24A8"/>
    <w:rsid w:val="004D2F36"/>
    <w:rsid w:val="004E25EA"/>
    <w:rsid w:val="004F66B0"/>
    <w:rsid w:val="004F7AC6"/>
    <w:rsid w:val="005042CF"/>
    <w:rsid w:val="00504608"/>
    <w:rsid w:val="00506148"/>
    <w:rsid w:val="0050762F"/>
    <w:rsid w:val="005115B7"/>
    <w:rsid w:val="00520AC4"/>
    <w:rsid w:val="00521E07"/>
    <w:rsid w:val="0052691D"/>
    <w:rsid w:val="00540B01"/>
    <w:rsid w:val="00541D26"/>
    <w:rsid w:val="00545E34"/>
    <w:rsid w:val="00550B74"/>
    <w:rsid w:val="00572221"/>
    <w:rsid w:val="0057751F"/>
    <w:rsid w:val="00577D4A"/>
    <w:rsid w:val="00584994"/>
    <w:rsid w:val="00593F5B"/>
    <w:rsid w:val="00597560"/>
    <w:rsid w:val="00597AD3"/>
    <w:rsid w:val="005A7021"/>
    <w:rsid w:val="005A7B23"/>
    <w:rsid w:val="005B29FC"/>
    <w:rsid w:val="005B3734"/>
    <w:rsid w:val="005B516D"/>
    <w:rsid w:val="005C1CAA"/>
    <w:rsid w:val="005C2021"/>
    <w:rsid w:val="005C5EE5"/>
    <w:rsid w:val="005C6CF4"/>
    <w:rsid w:val="005E11C5"/>
    <w:rsid w:val="005E6A4A"/>
    <w:rsid w:val="005F1C3A"/>
    <w:rsid w:val="005F6543"/>
    <w:rsid w:val="006044F0"/>
    <w:rsid w:val="006069EA"/>
    <w:rsid w:val="00610D8B"/>
    <w:rsid w:val="00611FB2"/>
    <w:rsid w:val="006179FA"/>
    <w:rsid w:val="006206A3"/>
    <w:rsid w:val="0062166F"/>
    <w:rsid w:val="00622F81"/>
    <w:rsid w:val="0063502D"/>
    <w:rsid w:val="006407B8"/>
    <w:rsid w:val="00645471"/>
    <w:rsid w:val="00647CA0"/>
    <w:rsid w:val="00651C7B"/>
    <w:rsid w:val="0066658D"/>
    <w:rsid w:val="00672437"/>
    <w:rsid w:val="00673796"/>
    <w:rsid w:val="006778EA"/>
    <w:rsid w:val="00680825"/>
    <w:rsid w:val="006831C6"/>
    <w:rsid w:val="00685CA0"/>
    <w:rsid w:val="0069450B"/>
    <w:rsid w:val="006A1341"/>
    <w:rsid w:val="006A3310"/>
    <w:rsid w:val="006B03EC"/>
    <w:rsid w:val="006B05AB"/>
    <w:rsid w:val="006B33D3"/>
    <w:rsid w:val="006C37BE"/>
    <w:rsid w:val="006E0C68"/>
    <w:rsid w:val="006E43CC"/>
    <w:rsid w:val="006E4777"/>
    <w:rsid w:val="006F215D"/>
    <w:rsid w:val="00704DBD"/>
    <w:rsid w:val="00704F30"/>
    <w:rsid w:val="00707982"/>
    <w:rsid w:val="00707ADB"/>
    <w:rsid w:val="00715D80"/>
    <w:rsid w:val="0072600C"/>
    <w:rsid w:val="00726704"/>
    <w:rsid w:val="0072678B"/>
    <w:rsid w:val="0073501A"/>
    <w:rsid w:val="0074086D"/>
    <w:rsid w:val="007416AB"/>
    <w:rsid w:val="00742E69"/>
    <w:rsid w:val="0074313C"/>
    <w:rsid w:val="00743748"/>
    <w:rsid w:val="00746721"/>
    <w:rsid w:val="00746796"/>
    <w:rsid w:val="00747AF7"/>
    <w:rsid w:val="00754677"/>
    <w:rsid w:val="00757AC1"/>
    <w:rsid w:val="00770295"/>
    <w:rsid w:val="00771EB2"/>
    <w:rsid w:val="00781B87"/>
    <w:rsid w:val="007A1AA2"/>
    <w:rsid w:val="007A25A4"/>
    <w:rsid w:val="007A28A7"/>
    <w:rsid w:val="007A4CD7"/>
    <w:rsid w:val="007C05EB"/>
    <w:rsid w:val="007C1483"/>
    <w:rsid w:val="007C345E"/>
    <w:rsid w:val="007E46C8"/>
    <w:rsid w:val="007F3DE1"/>
    <w:rsid w:val="007F504E"/>
    <w:rsid w:val="007F7FDA"/>
    <w:rsid w:val="00804888"/>
    <w:rsid w:val="00812148"/>
    <w:rsid w:val="00813171"/>
    <w:rsid w:val="00823188"/>
    <w:rsid w:val="00831D33"/>
    <w:rsid w:val="00832190"/>
    <w:rsid w:val="00834917"/>
    <w:rsid w:val="008354FC"/>
    <w:rsid w:val="00836005"/>
    <w:rsid w:val="00843DC6"/>
    <w:rsid w:val="00847F04"/>
    <w:rsid w:val="00850DDB"/>
    <w:rsid w:val="00853F8E"/>
    <w:rsid w:val="00854951"/>
    <w:rsid w:val="008607E3"/>
    <w:rsid w:val="00870514"/>
    <w:rsid w:val="00876E77"/>
    <w:rsid w:val="00877496"/>
    <w:rsid w:val="00886822"/>
    <w:rsid w:val="00890333"/>
    <w:rsid w:val="00894A5A"/>
    <w:rsid w:val="008A0163"/>
    <w:rsid w:val="008A21D7"/>
    <w:rsid w:val="008A2D72"/>
    <w:rsid w:val="008A4367"/>
    <w:rsid w:val="008B052C"/>
    <w:rsid w:val="008B32C9"/>
    <w:rsid w:val="008B5E6B"/>
    <w:rsid w:val="008C0A85"/>
    <w:rsid w:val="008C4F32"/>
    <w:rsid w:val="008D0646"/>
    <w:rsid w:val="008D19B5"/>
    <w:rsid w:val="008E0964"/>
    <w:rsid w:val="008F1F5E"/>
    <w:rsid w:val="008F3703"/>
    <w:rsid w:val="008F51C4"/>
    <w:rsid w:val="008F67D7"/>
    <w:rsid w:val="009015CE"/>
    <w:rsid w:val="00904D63"/>
    <w:rsid w:val="009051D5"/>
    <w:rsid w:val="00907CA8"/>
    <w:rsid w:val="00921FC9"/>
    <w:rsid w:val="00922E45"/>
    <w:rsid w:val="00931346"/>
    <w:rsid w:val="00937718"/>
    <w:rsid w:val="009545E9"/>
    <w:rsid w:val="00955118"/>
    <w:rsid w:val="00956F3A"/>
    <w:rsid w:val="009570DF"/>
    <w:rsid w:val="00963A25"/>
    <w:rsid w:val="0097236A"/>
    <w:rsid w:val="009752B8"/>
    <w:rsid w:val="009A26ED"/>
    <w:rsid w:val="009A662F"/>
    <w:rsid w:val="009B0317"/>
    <w:rsid w:val="009B37EC"/>
    <w:rsid w:val="009B6762"/>
    <w:rsid w:val="009C48C3"/>
    <w:rsid w:val="009E7581"/>
    <w:rsid w:val="00A0084D"/>
    <w:rsid w:val="00A0415F"/>
    <w:rsid w:val="00A06E93"/>
    <w:rsid w:val="00A1014D"/>
    <w:rsid w:val="00A300F4"/>
    <w:rsid w:val="00A30C82"/>
    <w:rsid w:val="00A350F6"/>
    <w:rsid w:val="00A43A9F"/>
    <w:rsid w:val="00A443F8"/>
    <w:rsid w:val="00A454DD"/>
    <w:rsid w:val="00A461EE"/>
    <w:rsid w:val="00A46CD1"/>
    <w:rsid w:val="00A50A1C"/>
    <w:rsid w:val="00A50BD1"/>
    <w:rsid w:val="00A52356"/>
    <w:rsid w:val="00A52641"/>
    <w:rsid w:val="00A53F31"/>
    <w:rsid w:val="00A55796"/>
    <w:rsid w:val="00A56086"/>
    <w:rsid w:val="00A64EE8"/>
    <w:rsid w:val="00A815A4"/>
    <w:rsid w:val="00A82A89"/>
    <w:rsid w:val="00A84313"/>
    <w:rsid w:val="00A8454C"/>
    <w:rsid w:val="00A85C9B"/>
    <w:rsid w:val="00A96A3B"/>
    <w:rsid w:val="00AA0F02"/>
    <w:rsid w:val="00AB3F6C"/>
    <w:rsid w:val="00AB5B64"/>
    <w:rsid w:val="00AD1292"/>
    <w:rsid w:val="00AE3439"/>
    <w:rsid w:val="00AF376E"/>
    <w:rsid w:val="00AF3CC2"/>
    <w:rsid w:val="00AF5D80"/>
    <w:rsid w:val="00AF7B45"/>
    <w:rsid w:val="00B01278"/>
    <w:rsid w:val="00B016B8"/>
    <w:rsid w:val="00B109A8"/>
    <w:rsid w:val="00B178F1"/>
    <w:rsid w:val="00B2065D"/>
    <w:rsid w:val="00B26CFA"/>
    <w:rsid w:val="00B36FB7"/>
    <w:rsid w:val="00B426D9"/>
    <w:rsid w:val="00B427E8"/>
    <w:rsid w:val="00B436F8"/>
    <w:rsid w:val="00B509A0"/>
    <w:rsid w:val="00B523E1"/>
    <w:rsid w:val="00B53627"/>
    <w:rsid w:val="00B5606E"/>
    <w:rsid w:val="00B67E97"/>
    <w:rsid w:val="00B705BE"/>
    <w:rsid w:val="00B73C5B"/>
    <w:rsid w:val="00B74BE3"/>
    <w:rsid w:val="00B800D9"/>
    <w:rsid w:val="00B8162A"/>
    <w:rsid w:val="00B81E38"/>
    <w:rsid w:val="00B86B2E"/>
    <w:rsid w:val="00BA219F"/>
    <w:rsid w:val="00BA5169"/>
    <w:rsid w:val="00BB0EE1"/>
    <w:rsid w:val="00BB33C0"/>
    <w:rsid w:val="00BB3F4B"/>
    <w:rsid w:val="00BB6953"/>
    <w:rsid w:val="00BB7042"/>
    <w:rsid w:val="00BC2F96"/>
    <w:rsid w:val="00BC6C9B"/>
    <w:rsid w:val="00BD7513"/>
    <w:rsid w:val="00BE2C4E"/>
    <w:rsid w:val="00BE3152"/>
    <w:rsid w:val="00BE5988"/>
    <w:rsid w:val="00BF19E8"/>
    <w:rsid w:val="00BF2B2E"/>
    <w:rsid w:val="00BF6D1C"/>
    <w:rsid w:val="00BF753B"/>
    <w:rsid w:val="00BF7CFB"/>
    <w:rsid w:val="00C06451"/>
    <w:rsid w:val="00C1314A"/>
    <w:rsid w:val="00C23F72"/>
    <w:rsid w:val="00C33506"/>
    <w:rsid w:val="00C33B57"/>
    <w:rsid w:val="00C56706"/>
    <w:rsid w:val="00C56742"/>
    <w:rsid w:val="00C61E5C"/>
    <w:rsid w:val="00C67452"/>
    <w:rsid w:val="00C75C3A"/>
    <w:rsid w:val="00C80FCD"/>
    <w:rsid w:val="00C8722A"/>
    <w:rsid w:val="00CB4CEB"/>
    <w:rsid w:val="00CC43D3"/>
    <w:rsid w:val="00CC6CA5"/>
    <w:rsid w:val="00CC7420"/>
    <w:rsid w:val="00CD1F34"/>
    <w:rsid w:val="00CD7D36"/>
    <w:rsid w:val="00CE232E"/>
    <w:rsid w:val="00CE5D29"/>
    <w:rsid w:val="00CF2F8F"/>
    <w:rsid w:val="00CF5DF1"/>
    <w:rsid w:val="00CF6F28"/>
    <w:rsid w:val="00D0656B"/>
    <w:rsid w:val="00D073A1"/>
    <w:rsid w:val="00D11BBF"/>
    <w:rsid w:val="00D13891"/>
    <w:rsid w:val="00D15692"/>
    <w:rsid w:val="00D17AB7"/>
    <w:rsid w:val="00D17F7A"/>
    <w:rsid w:val="00D238E2"/>
    <w:rsid w:val="00D2751B"/>
    <w:rsid w:val="00D304B0"/>
    <w:rsid w:val="00D52830"/>
    <w:rsid w:val="00D541B9"/>
    <w:rsid w:val="00D6033C"/>
    <w:rsid w:val="00D6129B"/>
    <w:rsid w:val="00D70E5B"/>
    <w:rsid w:val="00D70FD6"/>
    <w:rsid w:val="00D70FDB"/>
    <w:rsid w:val="00D7576D"/>
    <w:rsid w:val="00D77C5E"/>
    <w:rsid w:val="00D835F9"/>
    <w:rsid w:val="00D91C79"/>
    <w:rsid w:val="00D923CC"/>
    <w:rsid w:val="00D97834"/>
    <w:rsid w:val="00DA6473"/>
    <w:rsid w:val="00DB401F"/>
    <w:rsid w:val="00DB5E37"/>
    <w:rsid w:val="00DC0AD5"/>
    <w:rsid w:val="00DC609B"/>
    <w:rsid w:val="00DD1C46"/>
    <w:rsid w:val="00DD4E38"/>
    <w:rsid w:val="00DD5085"/>
    <w:rsid w:val="00DD55DE"/>
    <w:rsid w:val="00DD69D0"/>
    <w:rsid w:val="00DE5EBD"/>
    <w:rsid w:val="00DF4D3C"/>
    <w:rsid w:val="00DF608D"/>
    <w:rsid w:val="00DF6B04"/>
    <w:rsid w:val="00E07E82"/>
    <w:rsid w:val="00E22164"/>
    <w:rsid w:val="00E41F29"/>
    <w:rsid w:val="00E46115"/>
    <w:rsid w:val="00E4794B"/>
    <w:rsid w:val="00E57225"/>
    <w:rsid w:val="00E62F0B"/>
    <w:rsid w:val="00E71D64"/>
    <w:rsid w:val="00E84D08"/>
    <w:rsid w:val="00E8695D"/>
    <w:rsid w:val="00E93A12"/>
    <w:rsid w:val="00E96D05"/>
    <w:rsid w:val="00EA02AE"/>
    <w:rsid w:val="00EA4B23"/>
    <w:rsid w:val="00EB156A"/>
    <w:rsid w:val="00EB4A0D"/>
    <w:rsid w:val="00EC16D7"/>
    <w:rsid w:val="00EC6F6E"/>
    <w:rsid w:val="00ED2BD2"/>
    <w:rsid w:val="00ED50C3"/>
    <w:rsid w:val="00EE37B5"/>
    <w:rsid w:val="00EF0A3B"/>
    <w:rsid w:val="00EF0D75"/>
    <w:rsid w:val="00EF3959"/>
    <w:rsid w:val="00EF618F"/>
    <w:rsid w:val="00F0199C"/>
    <w:rsid w:val="00F020DE"/>
    <w:rsid w:val="00F05618"/>
    <w:rsid w:val="00F110DE"/>
    <w:rsid w:val="00F176CC"/>
    <w:rsid w:val="00F215CE"/>
    <w:rsid w:val="00F259E5"/>
    <w:rsid w:val="00F3132A"/>
    <w:rsid w:val="00F31F51"/>
    <w:rsid w:val="00F3390F"/>
    <w:rsid w:val="00F41F45"/>
    <w:rsid w:val="00F43A34"/>
    <w:rsid w:val="00F51CFE"/>
    <w:rsid w:val="00F5343F"/>
    <w:rsid w:val="00F55D35"/>
    <w:rsid w:val="00F6709A"/>
    <w:rsid w:val="00F70281"/>
    <w:rsid w:val="00F751FC"/>
    <w:rsid w:val="00F7635C"/>
    <w:rsid w:val="00F7775D"/>
    <w:rsid w:val="00F77D6C"/>
    <w:rsid w:val="00F808E6"/>
    <w:rsid w:val="00F83619"/>
    <w:rsid w:val="00F95C25"/>
    <w:rsid w:val="00F96845"/>
    <w:rsid w:val="00FA7566"/>
    <w:rsid w:val="00FB066B"/>
    <w:rsid w:val="00FC0811"/>
    <w:rsid w:val="00FC42FE"/>
    <w:rsid w:val="00FC54AA"/>
    <w:rsid w:val="00FC5C95"/>
    <w:rsid w:val="00FD0939"/>
    <w:rsid w:val="00FD6594"/>
    <w:rsid w:val="00FE768D"/>
    <w:rsid w:val="00FE7F5C"/>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8CC17"/>
  <w15:chartTrackingRefBased/>
  <w15:docId w15:val="{5D01A544-1414-4E02-BC5F-C0191CB0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6CC0"/>
    <w:pPr>
      <w:tabs>
        <w:tab w:val="center" w:pos="4320"/>
        <w:tab w:val="right" w:pos="8640"/>
      </w:tabs>
    </w:pPr>
    <w:rPr>
      <w:lang w:val="x-none" w:eastAsia="x-none"/>
    </w:rPr>
  </w:style>
  <w:style w:type="character" w:styleId="PageNumber">
    <w:name w:val="page number"/>
    <w:basedOn w:val="DefaultParagraphFont"/>
    <w:rsid w:val="002D6CC0"/>
  </w:style>
  <w:style w:type="paragraph" w:styleId="Header">
    <w:name w:val="header"/>
    <w:basedOn w:val="Normal"/>
    <w:link w:val="HeaderChar"/>
    <w:uiPriority w:val="99"/>
    <w:rsid w:val="002D6CC0"/>
    <w:pPr>
      <w:tabs>
        <w:tab w:val="center" w:pos="4320"/>
        <w:tab w:val="right" w:pos="8640"/>
      </w:tabs>
    </w:pPr>
  </w:style>
  <w:style w:type="character" w:styleId="CommentReference">
    <w:name w:val="annotation reference"/>
    <w:semiHidden/>
    <w:rsid w:val="006778EA"/>
    <w:rPr>
      <w:sz w:val="16"/>
      <w:szCs w:val="16"/>
    </w:rPr>
  </w:style>
  <w:style w:type="paragraph" w:styleId="CommentText">
    <w:name w:val="annotation text"/>
    <w:basedOn w:val="Normal"/>
    <w:link w:val="CommentTextChar"/>
    <w:uiPriority w:val="99"/>
    <w:rsid w:val="006778EA"/>
    <w:rPr>
      <w:sz w:val="20"/>
      <w:szCs w:val="20"/>
    </w:rPr>
  </w:style>
  <w:style w:type="paragraph" w:styleId="CommentSubject">
    <w:name w:val="annotation subject"/>
    <w:basedOn w:val="CommentText"/>
    <w:next w:val="CommentText"/>
    <w:semiHidden/>
    <w:rsid w:val="006778EA"/>
    <w:rPr>
      <w:b/>
      <w:bCs/>
    </w:rPr>
  </w:style>
  <w:style w:type="paragraph" w:styleId="BalloonText">
    <w:name w:val="Balloon Text"/>
    <w:basedOn w:val="Normal"/>
    <w:semiHidden/>
    <w:rsid w:val="006778EA"/>
    <w:rPr>
      <w:rFonts w:ascii="Tahoma" w:hAnsi="Tahoma" w:cs="Tahoma"/>
      <w:sz w:val="16"/>
      <w:szCs w:val="16"/>
    </w:rPr>
  </w:style>
  <w:style w:type="paragraph" w:customStyle="1" w:styleId="BulletedList">
    <w:name w:val="Bulleted List"/>
    <w:basedOn w:val="Normal"/>
    <w:rsid w:val="00F5343F"/>
    <w:pPr>
      <w:numPr>
        <w:numId w:val="1"/>
      </w:numPr>
    </w:pPr>
  </w:style>
  <w:style w:type="paragraph" w:styleId="ListParagraph">
    <w:name w:val="List Paragraph"/>
    <w:basedOn w:val="Normal"/>
    <w:uiPriority w:val="34"/>
    <w:qFormat/>
    <w:rsid w:val="00770295"/>
    <w:pPr>
      <w:ind w:left="720"/>
    </w:pPr>
  </w:style>
  <w:style w:type="character" w:customStyle="1" w:styleId="FooterChar">
    <w:name w:val="Footer Char"/>
    <w:link w:val="Footer"/>
    <w:uiPriority w:val="99"/>
    <w:rsid w:val="004C513E"/>
    <w:rPr>
      <w:sz w:val="24"/>
      <w:szCs w:val="24"/>
    </w:rPr>
  </w:style>
  <w:style w:type="character" w:customStyle="1" w:styleId="HeaderChar">
    <w:name w:val="Header Char"/>
    <w:link w:val="Header"/>
    <w:uiPriority w:val="99"/>
    <w:rsid w:val="00BB7042"/>
    <w:rPr>
      <w:sz w:val="24"/>
      <w:szCs w:val="24"/>
      <w:lang w:val="en-US" w:eastAsia="en-US"/>
    </w:rPr>
  </w:style>
  <w:style w:type="character" w:customStyle="1" w:styleId="CommentTextChar">
    <w:name w:val="Comment Text Char"/>
    <w:link w:val="CommentText"/>
    <w:uiPriority w:val="99"/>
    <w:rsid w:val="00FE768D"/>
    <w:rPr>
      <w:lang w:val="en-US" w:eastAsia="en-US"/>
    </w:rPr>
  </w:style>
  <w:style w:type="paragraph" w:customStyle="1" w:styleId="Standard">
    <w:name w:val="Standard"/>
    <w:rsid w:val="00B86B2E"/>
    <w:pPr>
      <w:suppressAutoHyphens/>
      <w:autoSpaceDN w:val="0"/>
      <w:spacing w:after="160" w:line="259" w:lineRule="auto"/>
      <w:textAlignment w:val="baseline"/>
    </w:pPr>
    <w:rPr>
      <w:rFonts w:ascii="Calibri" w:eastAsia="Calibri" w:hAnsi="Calibri" w:cs="Calibri"/>
      <w:kern w:val="3"/>
      <w:sz w:val="22"/>
      <w:szCs w:val="22"/>
    </w:rPr>
  </w:style>
  <w:style w:type="numbering" w:customStyle="1" w:styleId="WWNum2">
    <w:name w:val="WWNum2"/>
    <w:basedOn w:val="NoList"/>
    <w:rsid w:val="00D52830"/>
    <w:pPr>
      <w:numPr>
        <w:numId w:val="46"/>
      </w:numPr>
    </w:pPr>
  </w:style>
  <w:style w:type="character" w:styleId="Hyperlink">
    <w:name w:val="Hyperlink"/>
    <w:basedOn w:val="DefaultParagraphFont"/>
    <w:rsid w:val="007F3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cps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baltimore@econotechlt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6E7F-04F1-4944-893C-7AFE3336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CARIBBEAN COMMUNITY SECRETARIAT</vt:lpstr>
    </vt:vector>
  </TitlesOfParts>
  <Company>Hewlett-Packard Company</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COMMUNITY SECRETARIAT</dc:title>
  <dc:subject/>
  <dc:creator>Keisha-Ann</dc:creator>
  <cp:keywords/>
  <cp:lastModifiedBy>Kariyma Baltimore</cp:lastModifiedBy>
  <cp:revision>11</cp:revision>
  <cp:lastPrinted>2020-10-12T16:42:00Z</cp:lastPrinted>
  <dcterms:created xsi:type="dcterms:W3CDTF">2020-10-12T16:43:00Z</dcterms:created>
  <dcterms:modified xsi:type="dcterms:W3CDTF">2021-03-17T12:22:00Z</dcterms:modified>
</cp:coreProperties>
</file>