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803D3" w14:textId="77777777" w:rsidR="00D81857" w:rsidRDefault="00D81857" w:rsidP="00AE02DB">
      <w:pPr>
        <w:pStyle w:val="Annexetitle"/>
      </w:pPr>
      <w:r w:rsidRPr="0063749B">
        <w:t>ANNEX II: TERMS OF REFERENCE</w:t>
      </w:r>
      <w:r w:rsidR="0061269A" w:rsidRPr="0063749B">
        <w:t xml:space="preserve"> </w:t>
      </w:r>
    </w:p>
    <w:p w14:paraId="43B780CE" w14:textId="1E9A7790" w:rsidR="00D1162D" w:rsidRPr="00F33330" w:rsidRDefault="000D7698" w:rsidP="00F33330">
      <w:pPr>
        <w:jc w:val="center"/>
        <w:rPr>
          <w:rFonts w:ascii="Times New Roman" w:hAnsi="Times New Roman"/>
          <w:sz w:val="24"/>
          <w:szCs w:val="24"/>
        </w:rPr>
      </w:pPr>
      <w:r w:rsidRPr="00F33330">
        <w:rPr>
          <w:rFonts w:ascii="Times New Roman" w:hAnsi="Times New Roman"/>
          <w:b/>
          <w:bCs/>
          <w:sz w:val="24"/>
          <w:szCs w:val="24"/>
        </w:rPr>
        <w:t xml:space="preserve">Consultancy for the </w:t>
      </w:r>
      <w:r w:rsidR="00AE7ED9">
        <w:rPr>
          <w:rFonts w:ascii="Times New Roman" w:hAnsi="Times New Roman"/>
          <w:b/>
          <w:bCs/>
          <w:sz w:val="24"/>
          <w:szCs w:val="24"/>
        </w:rPr>
        <w:t>Development of the</w:t>
      </w:r>
      <w:r w:rsidR="006965C6">
        <w:rPr>
          <w:rFonts w:ascii="Times New Roman" w:hAnsi="Times New Roman"/>
          <w:b/>
          <w:bCs/>
          <w:sz w:val="24"/>
          <w:szCs w:val="24"/>
        </w:rPr>
        <w:t xml:space="preserve"> </w:t>
      </w:r>
      <w:r w:rsidR="00AE7ED9">
        <w:rPr>
          <w:rFonts w:ascii="Times New Roman" w:hAnsi="Times New Roman"/>
          <w:b/>
          <w:bCs/>
          <w:sz w:val="24"/>
          <w:szCs w:val="24"/>
        </w:rPr>
        <w:t xml:space="preserve">Regional Health Security (RHS) </w:t>
      </w:r>
      <w:r w:rsidR="0064267A">
        <w:rPr>
          <w:rFonts w:ascii="Times New Roman" w:hAnsi="Times New Roman"/>
          <w:b/>
          <w:bCs/>
          <w:sz w:val="24"/>
          <w:szCs w:val="24"/>
        </w:rPr>
        <w:t>Pathway</w:t>
      </w:r>
    </w:p>
    <w:p w14:paraId="74FA4B4D" w14:textId="0F6946F2" w:rsidR="007E4021" w:rsidRDefault="009D2CAF">
      <w:pPr>
        <w:pStyle w:val="TOC1"/>
        <w:rPr>
          <w:rFonts w:asciiTheme="minorHAnsi" w:eastAsiaTheme="minorEastAsia" w:hAnsiTheme="minorHAnsi" w:cstheme="minorBidi"/>
          <w:b w:val="0"/>
          <w:caps w:val="0"/>
          <w:noProof/>
          <w:kern w:val="2"/>
          <w:sz w:val="22"/>
          <w:szCs w:val="22"/>
          <w:lang w:val="en-TT" w:eastAsia="en-TT"/>
          <w14:ligatures w14:val="standardContextual"/>
        </w:rPr>
      </w:pPr>
      <w:r>
        <w:rPr>
          <w:smallCaps/>
          <w:szCs w:val="22"/>
        </w:rPr>
        <w:fldChar w:fldCharType="begin"/>
      </w:r>
      <w:r>
        <w:rPr>
          <w:smallCaps/>
          <w:szCs w:val="22"/>
        </w:rPr>
        <w:instrText xml:space="preserve"> TOC \o "1-2" </w:instrText>
      </w:r>
      <w:r>
        <w:rPr>
          <w:smallCaps/>
          <w:szCs w:val="22"/>
        </w:rPr>
        <w:fldChar w:fldCharType="separate"/>
      </w:r>
      <w:r w:rsidR="007E4021">
        <w:rPr>
          <w:noProof/>
        </w:rPr>
        <w:t>1.</w:t>
      </w:r>
      <w:r w:rsidR="007E4021">
        <w:rPr>
          <w:rFonts w:asciiTheme="minorHAnsi" w:eastAsiaTheme="minorEastAsia" w:hAnsiTheme="minorHAnsi" w:cstheme="minorBidi"/>
          <w:b w:val="0"/>
          <w:caps w:val="0"/>
          <w:noProof/>
          <w:kern w:val="2"/>
          <w:sz w:val="22"/>
          <w:szCs w:val="22"/>
          <w:lang w:val="en-TT" w:eastAsia="en-TT"/>
          <w14:ligatures w14:val="standardContextual"/>
        </w:rPr>
        <w:tab/>
      </w:r>
      <w:r w:rsidR="007E4021">
        <w:rPr>
          <w:noProof/>
        </w:rPr>
        <w:t>BACKGROUND INFORMATION</w:t>
      </w:r>
      <w:r w:rsidR="007E4021">
        <w:rPr>
          <w:noProof/>
        </w:rPr>
        <w:tab/>
      </w:r>
      <w:r w:rsidR="007E4021">
        <w:rPr>
          <w:noProof/>
        </w:rPr>
        <w:fldChar w:fldCharType="begin"/>
      </w:r>
      <w:r w:rsidR="007E4021">
        <w:rPr>
          <w:noProof/>
        </w:rPr>
        <w:instrText xml:space="preserve"> PAGEREF _Toc138754002 \h </w:instrText>
      </w:r>
      <w:r w:rsidR="007E4021">
        <w:rPr>
          <w:noProof/>
        </w:rPr>
      </w:r>
      <w:r w:rsidR="007E4021">
        <w:rPr>
          <w:noProof/>
        </w:rPr>
        <w:fldChar w:fldCharType="separate"/>
      </w:r>
      <w:r w:rsidR="007E4021">
        <w:rPr>
          <w:noProof/>
        </w:rPr>
        <w:t>2</w:t>
      </w:r>
      <w:r w:rsidR="007E4021">
        <w:rPr>
          <w:noProof/>
        </w:rPr>
        <w:fldChar w:fldCharType="end"/>
      </w:r>
    </w:p>
    <w:p w14:paraId="4127B120" w14:textId="15915033" w:rsidR="007E4021" w:rsidRDefault="007E4021">
      <w:pPr>
        <w:pStyle w:val="TOC2"/>
        <w:tabs>
          <w:tab w:val="left" w:pos="1077"/>
        </w:tabs>
        <w:rPr>
          <w:rFonts w:asciiTheme="minorHAnsi" w:eastAsiaTheme="minorEastAsia" w:hAnsiTheme="minorHAnsi" w:cstheme="minorBidi"/>
          <w:noProof/>
          <w:kern w:val="2"/>
          <w:szCs w:val="22"/>
          <w:lang w:val="en-TT" w:eastAsia="en-TT"/>
          <w14:ligatures w14:val="standardContextual"/>
        </w:rPr>
      </w:pPr>
      <w:r w:rsidRPr="00817040">
        <w:rPr>
          <w:noProof/>
          <w:color w:val="000000"/>
        </w:rPr>
        <w:t>1.1.</w:t>
      </w:r>
      <w:r>
        <w:rPr>
          <w:rFonts w:asciiTheme="minorHAnsi" w:eastAsiaTheme="minorEastAsia" w:hAnsiTheme="minorHAnsi" w:cstheme="minorBidi"/>
          <w:noProof/>
          <w:kern w:val="2"/>
          <w:szCs w:val="22"/>
          <w:lang w:val="en-TT" w:eastAsia="en-TT"/>
          <w14:ligatures w14:val="standardContextual"/>
        </w:rPr>
        <w:tab/>
      </w:r>
      <w:r>
        <w:rPr>
          <w:noProof/>
        </w:rPr>
        <w:t>Partner country</w:t>
      </w:r>
      <w:r>
        <w:rPr>
          <w:noProof/>
        </w:rPr>
        <w:tab/>
      </w:r>
      <w:r>
        <w:rPr>
          <w:noProof/>
        </w:rPr>
        <w:fldChar w:fldCharType="begin"/>
      </w:r>
      <w:r>
        <w:rPr>
          <w:noProof/>
        </w:rPr>
        <w:instrText xml:space="preserve"> PAGEREF _Toc138754003 \h </w:instrText>
      </w:r>
      <w:r>
        <w:rPr>
          <w:noProof/>
        </w:rPr>
      </w:r>
      <w:r>
        <w:rPr>
          <w:noProof/>
        </w:rPr>
        <w:fldChar w:fldCharType="separate"/>
      </w:r>
      <w:r>
        <w:rPr>
          <w:noProof/>
        </w:rPr>
        <w:t>2</w:t>
      </w:r>
      <w:r>
        <w:rPr>
          <w:noProof/>
        </w:rPr>
        <w:fldChar w:fldCharType="end"/>
      </w:r>
    </w:p>
    <w:p w14:paraId="2AC2DEAF" w14:textId="665A08B0" w:rsidR="007E4021" w:rsidRDefault="007E4021">
      <w:pPr>
        <w:pStyle w:val="TOC2"/>
        <w:tabs>
          <w:tab w:val="left" w:pos="1077"/>
        </w:tabs>
        <w:rPr>
          <w:rFonts w:asciiTheme="minorHAnsi" w:eastAsiaTheme="minorEastAsia" w:hAnsiTheme="minorHAnsi" w:cstheme="minorBidi"/>
          <w:noProof/>
          <w:kern w:val="2"/>
          <w:szCs w:val="22"/>
          <w:lang w:val="en-TT" w:eastAsia="en-TT"/>
          <w14:ligatures w14:val="standardContextual"/>
        </w:rPr>
      </w:pPr>
      <w:r w:rsidRPr="00817040">
        <w:rPr>
          <w:noProof/>
          <w:color w:val="000000"/>
        </w:rPr>
        <w:t>1.2.</w:t>
      </w:r>
      <w:r>
        <w:rPr>
          <w:rFonts w:asciiTheme="minorHAnsi" w:eastAsiaTheme="minorEastAsia" w:hAnsiTheme="minorHAnsi" w:cstheme="minorBidi"/>
          <w:noProof/>
          <w:kern w:val="2"/>
          <w:szCs w:val="22"/>
          <w:lang w:val="en-TT" w:eastAsia="en-TT"/>
          <w14:ligatures w14:val="standardContextual"/>
        </w:rPr>
        <w:tab/>
      </w:r>
      <w:r>
        <w:rPr>
          <w:noProof/>
        </w:rPr>
        <w:t>Contracting authority</w:t>
      </w:r>
      <w:r>
        <w:rPr>
          <w:noProof/>
        </w:rPr>
        <w:tab/>
      </w:r>
      <w:r>
        <w:rPr>
          <w:noProof/>
        </w:rPr>
        <w:fldChar w:fldCharType="begin"/>
      </w:r>
      <w:r>
        <w:rPr>
          <w:noProof/>
        </w:rPr>
        <w:instrText xml:space="preserve"> PAGEREF _Toc138754004 \h </w:instrText>
      </w:r>
      <w:r>
        <w:rPr>
          <w:noProof/>
        </w:rPr>
      </w:r>
      <w:r>
        <w:rPr>
          <w:noProof/>
        </w:rPr>
        <w:fldChar w:fldCharType="separate"/>
      </w:r>
      <w:r>
        <w:rPr>
          <w:noProof/>
        </w:rPr>
        <w:t>2</w:t>
      </w:r>
      <w:r>
        <w:rPr>
          <w:noProof/>
        </w:rPr>
        <w:fldChar w:fldCharType="end"/>
      </w:r>
    </w:p>
    <w:p w14:paraId="10E5B30C" w14:textId="778DF294" w:rsidR="007E4021" w:rsidRDefault="007E4021">
      <w:pPr>
        <w:pStyle w:val="TOC2"/>
        <w:tabs>
          <w:tab w:val="left" w:pos="1077"/>
        </w:tabs>
        <w:rPr>
          <w:rFonts w:asciiTheme="minorHAnsi" w:eastAsiaTheme="minorEastAsia" w:hAnsiTheme="minorHAnsi" w:cstheme="minorBidi"/>
          <w:noProof/>
          <w:kern w:val="2"/>
          <w:szCs w:val="22"/>
          <w:lang w:val="en-TT" w:eastAsia="en-TT"/>
          <w14:ligatures w14:val="standardContextual"/>
        </w:rPr>
      </w:pPr>
      <w:r w:rsidRPr="00817040">
        <w:rPr>
          <w:noProof/>
          <w:color w:val="000000"/>
        </w:rPr>
        <w:t>1.3.</w:t>
      </w:r>
      <w:r>
        <w:rPr>
          <w:rFonts w:asciiTheme="minorHAnsi" w:eastAsiaTheme="minorEastAsia" w:hAnsiTheme="minorHAnsi" w:cstheme="minorBidi"/>
          <w:noProof/>
          <w:kern w:val="2"/>
          <w:szCs w:val="22"/>
          <w:lang w:val="en-TT" w:eastAsia="en-TT"/>
          <w14:ligatures w14:val="standardContextual"/>
        </w:rPr>
        <w:tab/>
      </w:r>
      <w:r>
        <w:rPr>
          <w:noProof/>
        </w:rPr>
        <w:t>Country background</w:t>
      </w:r>
      <w:r>
        <w:rPr>
          <w:noProof/>
        </w:rPr>
        <w:tab/>
      </w:r>
      <w:r>
        <w:rPr>
          <w:noProof/>
        </w:rPr>
        <w:fldChar w:fldCharType="begin"/>
      </w:r>
      <w:r>
        <w:rPr>
          <w:noProof/>
        </w:rPr>
        <w:instrText xml:space="preserve"> PAGEREF _Toc138754005 \h </w:instrText>
      </w:r>
      <w:r>
        <w:rPr>
          <w:noProof/>
        </w:rPr>
      </w:r>
      <w:r>
        <w:rPr>
          <w:noProof/>
        </w:rPr>
        <w:fldChar w:fldCharType="separate"/>
      </w:r>
      <w:r>
        <w:rPr>
          <w:noProof/>
        </w:rPr>
        <w:t>2</w:t>
      </w:r>
      <w:r>
        <w:rPr>
          <w:noProof/>
        </w:rPr>
        <w:fldChar w:fldCharType="end"/>
      </w:r>
    </w:p>
    <w:p w14:paraId="5712942C" w14:textId="38EC74B0" w:rsidR="007E4021" w:rsidRDefault="007E4021">
      <w:pPr>
        <w:pStyle w:val="TOC2"/>
        <w:tabs>
          <w:tab w:val="left" w:pos="1077"/>
        </w:tabs>
        <w:rPr>
          <w:rFonts w:asciiTheme="minorHAnsi" w:eastAsiaTheme="minorEastAsia" w:hAnsiTheme="minorHAnsi" w:cstheme="minorBidi"/>
          <w:noProof/>
          <w:kern w:val="2"/>
          <w:szCs w:val="22"/>
          <w:lang w:val="en-TT" w:eastAsia="en-TT"/>
          <w14:ligatures w14:val="standardContextual"/>
        </w:rPr>
      </w:pPr>
      <w:r w:rsidRPr="00817040">
        <w:rPr>
          <w:noProof/>
          <w:color w:val="000000"/>
        </w:rPr>
        <w:t>1.4.</w:t>
      </w:r>
      <w:r>
        <w:rPr>
          <w:rFonts w:asciiTheme="minorHAnsi" w:eastAsiaTheme="minorEastAsia" w:hAnsiTheme="minorHAnsi" w:cstheme="minorBidi"/>
          <w:noProof/>
          <w:kern w:val="2"/>
          <w:szCs w:val="22"/>
          <w:lang w:val="en-TT" w:eastAsia="en-TT"/>
          <w14:ligatures w14:val="standardContextual"/>
        </w:rPr>
        <w:tab/>
      </w:r>
      <w:r>
        <w:rPr>
          <w:noProof/>
        </w:rPr>
        <w:t>Current situation in the sector</w:t>
      </w:r>
      <w:r>
        <w:rPr>
          <w:noProof/>
        </w:rPr>
        <w:tab/>
      </w:r>
      <w:r>
        <w:rPr>
          <w:noProof/>
        </w:rPr>
        <w:fldChar w:fldCharType="begin"/>
      </w:r>
      <w:r>
        <w:rPr>
          <w:noProof/>
        </w:rPr>
        <w:instrText xml:space="preserve"> PAGEREF _Toc138754006 \h </w:instrText>
      </w:r>
      <w:r>
        <w:rPr>
          <w:noProof/>
        </w:rPr>
      </w:r>
      <w:r>
        <w:rPr>
          <w:noProof/>
        </w:rPr>
        <w:fldChar w:fldCharType="separate"/>
      </w:r>
      <w:r>
        <w:rPr>
          <w:noProof/>
        </w:rPr>
        <w:t>2</w:t>
      </w:r>
      <w:r>
        <w:rPr>
          <w:noProof/>
        </w:rPr>
        <w:fldChar w:fldCharType="end"/>
      </w:r>
    </w:p>
    <w:p w14:paraId="7ECB3A64" w14:textId="6DB20B2D" w:rsidR="007E4021" w:rsidRDefault="007E4021">
      <w:pPr>
        <w:pStyle w:val="TOC2"/>
        <w:tabs>
          <w:tab w:val="left" w:pos="1077"/>
        </w:tabs>
        <w:rPr>
          <w:rFonts w:asciiTheme="minorHAnsi" w:eastAsiaTheme="minorEastAsia" w:hAnsiTheme="minorHAnsi" w:cstheme="minorBidi"/>
          <w:noProof/>
          <w:kern w:val="2"/>
          <w:szCs w:val="22"/>
          <w:lang w:val="en-TT" w:eastAsia="en-TT"/>
          <w14:ligatures w14:val="standardContextual"/>
        </w:rPr>
      </w:pPr>
      <w:r w:rsidRPr="00817040">
        <w:rPr>
          <w:noProof/>
          <w:color w:val="000000"/>
        </w:rPr>
        <w:t>1.5.</w:t>
      </w:r>
      <w:r>
        <w:rPr>
          <w:rFonts w:asciiTheme="minorHAnsi" w:eastAsiaTheme="minorEastAsia" w:hAnsiTheme="minorHAnsi" w:cstheme="minorBidi"/>
          <w:noProof/>
          <w:kern w:val="2"/>
          <w:szCs w:val="22"/>
          <w:lang w:val="en-TT" w:eastAsia="en-TT"/>
          <w14:ligatures w14:val="standardContextual"/>
        </w:rPr>
        <w:tab/>
      </w:r>
      <w:r>
        <w:rPr>
          <w:noProof/>
        </w:rPr>
        <w:t>Related programmes and other donor activities</w:t>
      </w:r>
      <w:r>
        <w:rPr>
          <w:noProof/>
        </w:rPr>
        <w:tab/>
      </w:r>
      <w:r>
        <w:rPr>
          <w:noProof/>
        </w:rPr>
        <w:fldChar w:fldCharType="begin"/>
      </w:r>
      <w:r>
        <w:rPr>
          <w:noProof/>
        </w:rPr>
        <w:instrText xml:space="preserve"> PAGEREF _Toc138754007 \h </w:instrText>
      </w:r>
      <w:r>
        <w:rPr>
          <w:noProof/>
        </w:rPr>
      </w:r>
      <w:r>
        <w:rPr>
          <w:noProof/>
        </w:rPr>
        <w:fldChar w:fldCharType="separate"/>
      </w:r>
      <w:r>
        <w:rPr>
          <w:noProof/>
        </w:rPr>
        <w:t>3</w:t>
      </w:r>
      <w:r>
        <w:rPr>
          <w:noProof/>
        </w:rPr>
        <w:fldChar w:fldCharType="end"/>
      </w:r>
    </w:p>
    <w:p w14:paraId="558C096F" w14:textId="07F3DED9" w:rsidR="007E4021" w:rsidRDefault="007E4021">
      <w:pPr>
        <w:pStyle w:val="TOC1"/>
        <w:rPr>
          <w:rFonts w:asciiTheme="minorHAnsi" w:eastAsiaTheme="minorEastAsia" w:hAnsiTheme="minorHAnsi" w:cstheme="minorBidi"/>
          <w:b w:val="0"/>
          <w:caps w:val="0"/>
          <w:noProof/>
          <w:kern w:val="2"/>
          <w:sz w:val="22"/>
          <w:szCs w:val="22"/>
          <w:lang w:val="en-TT" w:eastAsia="en-TT"/>
          <w14:ligatures w14:val="standardContextual"/>
        </w:rPr>
      </w:pPr>
      <w:r>
        <w:rPr>
          <w:noProof/>
        </w:rPr>
        <w:t>2.</w:t>
      </w:r>
      <w:r>
        <w:rPr>
          <w:rFonts w:asciiTheme="minorHAnsi" w:eastAsiaTheme="minorEastAsia" w:hAnsiTheme="minorHAnsi" w:cstheme="minorBidi"/>
          <w:b w:val="0"/>
          <w:caps w:val="0"/>
          <w:noProof/>
          <w:kern w:val="2"/>
          <w:sz w:val="22"/>
          <w:szCs w:val="22"/>
          <w:lang w:val="en-TT" w:eastAsia="en-TT"/>
          <w14:ligatures w14:val="standardContextual"/>
        </w:rPr>
        <w:tab/>
      </w:r>
      <w:r>
        <w:rPr>
          <w:noProof/>
        </w:rPr>
        <w:t>OBJECTIVE, PURPOSE &amp; EXPECTED RESULTS</w:t>
      </w:r>
      <w:r>
        <w:rPr>
          <w:noProof/>
        </w:rPr>
        <w:tab/>
      </w:r>
      <w:r>
        <w:rPr>
          <w:noProof/>
        </w:rPr>
        <w:fldChar w:fldCharType="begin"/>
      </w:r>
      <w:r>
        <w:rPr>
          <w:noProof/>
        </w:rPr>
        <w:instrText xml:space="preserve"> PAGEREF _Toc138754008 \h </w:instrText>
      </w:r>
      <w:r>
        <w:rPr>
          <w:noProof/>
        </w:rPr>
      </w:r>
      <w:r>
        <w:rPr>
          <w:noProof/>
        </w:rPr>
        <w:fldChar w:fldCharType="separate"/>
      </w:r>
      <w:r>
        <w:rPr>
          <w:noProof/>
        </w:rPr>
        <w:t>3</w:t>
      </w:r>
      <w:r>
        <w:rPr>
          <w:noProof/>
        </w:rPr>
        <w:fldChar w:fldCharType="end"/>
      </w:r>
    </w:p>
    <w:p w14:paraId="7852D1F2" w14:textId="3497112D" w:rsidR="007E4021" w:rsidRDefault="007E4021">
      <w:pPr>
        <w:pStyle w:val="TOC2"/>
        <w:tabs>
          <w:tab w:val="left" w:pos="1077"/>
        </w:tabs>
        <w:rPr>
          <w:rFonts w:asciiTheme="minorHAnsi" w:eastAsiaTheme="minorEastAsia" w:hAnsiTheme="minorHAnsi" w:cstheme="minorBidi"/>
          <w:noProof/>
          <w:kern w:val="2"/>
          <w:szCs w:val="22"/>
          <w:lang w:val="en-TT" w:eastAsia="en-TT"/>
          <w14:ligatures w14:val="standardContextual"/>
        </w:rPr>
      </w:pPr>
      <w:r w:rsidRPr="00817040">
        <w:rPr>
          <w:noProof/>
          <w:color w:val="000000"/>
        </w:rPr>
        <w:t>2.1.</w:t>
      </w:r>
      <w:r>
        <w:rPr>
          <w:rFonts w:asciiTheme="minorHAnsi" w:eastAsiaTheme="minorEastAsia" w:hAnsiTheme="minorHAnsi" w:cstheme="minorBidi"/>
          <w:noProof/>
          <w:kern w:val="2"/>
          <w:szCs w:val="22"/>
          <w:lang w:val="en-TT" w:eastAsia="en-TT"/>
          <w14:ligatures w14:val="standardContextual"/>
        </w:rPr>
        <w:tab/>
      </w:r>
      <w:r>
        <w:rPr>
          <w:noProof/>
        </w:rPr>
        <w:t>Overall objective</w:t>
      </w:r>
      <w:r>
        <w:rPr>
          <w:noProof/>
        </w:rPr>
        <w:tab/>
      </w:r>
      <w:r>
        <w:rPr>
          <w:noProof/>
        </w:rPr>
        <w:fldChar w:fldCharType="begin"/>
      </w:r>
      <w:r>
        <w:rPr>
          <w:noProof/>
        </w:rPr>
        <w:instrText xml:space="preserve"> PAGEREF _Toc138754009 \h </w:instrText>
      </w:r>
      <w:r>
        <w:rPr>
          <w:noProof/>
        </w:rPr>
      </w:r>
      <w:r>
        <w:rPr>
          <w:noProof/>
        </w:rPr>
        <w:fldChar w:fldCharType="separate"/>
      </w:r>
      <w:r>
        <w:rPr>
          <w:noProof/>
        </w:rPr>
        <w:t>3</w:t>
      </w:r>
      <w:r>
        <w:rPr>
          <w:noProof/>
        </w:rPr>
        <w:fldChar w:fldCharType="end"/>
      </w:r>
    </w:p>
    <w:p w14:paraId="1C4D1CF7" w14:textId="22587CED" w:rsidR="007E4021" w:rsidRDefault="007E4021">
      <w:pPr>
        <w:pStyle w:val="TOC2"/>
        <w:tabs>
          <w:tab w:val="left" w:pos="1077"/>
        </w:tabs>
        <w:rPr>
          <w:rFonts w:asciiTheme="minorHAnsi" w:eastAsiaTheme="minorEastAsia" w:hAnsiTheme="minorHAnsi" w:cstheme="minorBidi"/>
          <w:noProof/>
          <w:kern w:val="2"/>
          <w:szCs w:val="22"/>
          <w:lang w:val="en-TT" w:eastAsia="en-TT"/>
          <w14:ligatures w14:val="standardContextual"/>
        </w:rPr>
      </w:pPr>
      <w:r w:rsidRPr="00817040">
        <w:rPr>
          <w:noProof/>
          <w:color w:val="000000"/>
        </w:rPr>
        <w:t>2.2.</w:t>
      </w:r>
      <w:r>
        <w:rPr>
          <w:rFonts w:asciiTheme="minorHAnsi" w:eastAsiaTheme="minorEastAsia" w:hAnsiTheme="minorHAnsi" w:cstheme="minorBidi"/>
          <w:noProof/>
          <w:kern w:val="2"/>
          <w:szCs w:val="22"/>
          <w:lang w:val="en-TT" w:eastAsia="en-TT"/>
          <w14:ligatures w14:val="standardContextual"/>
        </w:rPr>
        <w:tab/>
      </w:r>
      <w:r>
        <w:rPr>
          <w:noProof/>
        </w:rPr>
        <w:t>Main</w:t>
      </w:r>
      <w:r w:rsidRPr="00817040">
        <w:rPr>
          <w:bCs/>
          <w:noProof/>
        </w:rPr>
        <w:t xml:space="preserve"> </w:t>
      </w:r>
      <w:r>
        <w:rPr>
          <w:noProof/>
        </w:rPr>
        <w:t>Purpose</w:t>
      </w:r>
      <w:r>
        <w:rPr>
          <w:noProof/>
        </w:rPr>
        <w:tab/>
      </w:r>
      <w:r>
        <w:rPr>
          <w:noProof/>
        </w:rPr>
        <w:fldChar w:fldCharType="begin"/>
      </w:r>
      <w:r>
        <w:rPr>
          <w:noProof/>
        </w:rPr>
        <w:instrText xml:space="preserve"> PAGEREF _Toc138754010 \h </w:instrText>
      </w:r>
      <w:r>
        <w:rPr>
          <w:noProof/>
        </w:rPr>
      </w:r>
      <w:r>
        <w:rPr>
          <w:noProof/>
        </w:rPr>
        <w:fldChar w:fldCharType="separate"/>
      </w:r>
      <w:r>
        <w:rPr>
          <w:noProof/>
        </w:rPr>
        <w:t>3</w:t>
      </w:r>
      <w:r>
        <w:rPr>
          <w:noProof/>
        </w:rPr>
        <w:fldChar w:fldCharType="end"/>
      </w:r>
    </w:p>
    <w:p w14:paraId="555CE082" w14:textId="0002680E" w:rsidR="007E4021" w:rsidRDefault="007E4021">
      <w:pPr>
        <w:pStyle w:val="TOC2"/>
        <w:tabs>
          <w:tab w:val="left" w:pos="1077"/>
        </w:tabs>
        <w:rPr>
          <w:rFonts w:asciiTheme="minorHAnsi" w:eastAsiaTheme="minorEastAsia" w:hAnsiTheme="minorHAnsi" w:cstheme="minorBidi"/>
          <w:noProof/>
          <w:kern w:val="2"/>
          <w:szCs w:val="22"/>
          <w:lang w:val="en-TT" w:eastAsia="en-TT"/>
          <w14:ligatures w14:val="standardContextual"/>
        </w:rPr>
      </w:pPr>
      <w:r w:rsidRPr="00817040">
        <w:rPr>
          <w:noProof/>
          <w:color w:val="000000"/>
        </w:rPr>
        <w:t>2.3.</w:t>
      </w:r>
      <w:r>
        <w:rPr>
          <w:rFonts w:asciiTheme="minorHAnsi" w:eastAsiaTheme="minorEastAsia" w:hAnsiTheme="minorHAnsi" w:cstheme="minorBidi"/>
          <w:noProof/>
          <w:kern w:val="2"/>
          <w:szCs w:val="22"/>
          <w:lang w:val="en-TT" w:eastAsia="en-TT"/>
          <w14:ligatures w14:val="standardContextual"/>
        </w:rPr>
        <w:tab/>
      </w:r>
      <w:r>
        <w:rPr>
          <w:noProof/>
        </w:rPr>
        <w:t>Results to be achieved by the Contractor</w:t>
      </w:r>
      <w:r>
        <w:rPr>
          <w:noProof/>
        </w:rPr>
        <w:tab/>
      </w:r>
      <w:r>
        <w:rPr>
          <w:noProof/>
        </w:rPr>
        <w:fldChar w:fldCharType="begin"/>
      </w:r>
      <w:r>
        <w:rPr>
          <w:noProof/>
        </w:rPr>
        <w:instrText xml:space="preserve"> PAGEREF _Toc138754011 \h </w:instrText>
      </w:r>
      <w:r>
        <w:rPr>
          <w:noProof/>
        </w:rPr>
      </w:r>
      <w:r>
        <w:rPr>
          <w:noProof/>
        </w:rPr>
        <w:fldChar w:fldCharType="separate"/>
      </w:r>
      <w:r>
        <w:rPr>
          <w:noProof/>
        </w:rPr>
        <w:t>4</w:t>
      </w:r>
      <w:r>
        <w:rPr>
          <w:noProof/>
        </w:rPr>
        <w:fldChar w:fldCharType="end"/>
      </w:r>
    </w:p>
    <w:p w14:paraId="671DBE94" w14:textId="0442A979" w:rsidR="007E4021" w:rsidRDefault="007E4021">
      <w:pPr>
        <w:pStyle w:val="TOC1"/>
        <w:rPr>
          <w:rFonts w:asciiTheme="minorHAnsi" w:eastAsiaTheme="minorEastAsia" w:hAnsiTheme="minorHAnsi" w:cstheme="minorBidi"/>
          <w:b w:val="0"/>
          <w:caps w:val="0"/>
          <w:noProof/>
          <w:kern w:val="2"/>
          <w:sz w:val="22"/>
          <w:szCs w:val="22"/>
          <w:lang w:val="en-TT" w:eastAsia="en-TT"/>
          <w14:ligatures w14:val="standardContextual"/>
        </w:rPr>
      </w:pPr>
      <w:r>
        <w:rPr>
          <w:noProof/>
        </w:rPr>
        <w:t>3.</w:t>
      </w:r>
      <w:r>
        <w:rPr>
          <w:rFonts w:asciiTheme="minorHAnsi" w:eastAsiaTheme="minorEastAsia" w:hAnsiTheme="minorHAnsi" w:cstheme="minorBidi"/>
          <w:b w:val="0"/>
          <w:caps w:val="0"/>
          <w:noProof/>
          <w:kern w:val="2"/>
          <w:sz w:val="22"/>
          <w:szCs w:val="22"/>
          <w:lang w:val="en-TT" w:eastAsia="en-TT"/>
          <w14:ligatures w14:val="standardContextual"/>
        </w:rPr>
        <w:tab/>
      </w:r>
      <w:r>
        <w:rPr>
          <w:noProof/>
        </w:rPr>
        <w:t>ASSUMPTIONS &amp; RISKS</w:t>
      </w:r>
      <w:r>
        <w:rPr>
          <w:noProof/>
        </w:rPr>
        <w:tab/>
      </w:r>
      <w:r>
        <w:rPr>
          <w:noProof/>
        </w:rPr>
        <w:fldChar w:fldCharType="begin"/>
      </w:r>
      <w:r>
        <w:rPr>
          <w:noProof/>
        </w:rPr>
        <w:instrText xml:space="preserve"> PAGEREF _Toc138754012 \h </w:instrText>
      </w:r>
      <w:r>
        <w:rPr>
          <w:noProof/>
        </w:rPr>
      </w:r>
      <w:r>
        <w:rPr>
          <w:noProof/>
        </w:rPr>
        <w:fldChar w:fldCharType="separate"/>
      </w:r>
      <w:r>
        <w:rPr>
          <w:noProof/>
        </w:rPr>
        <w:t>4</w:t>
      </w:r>
      <w:r>
        <w:rPr>
          <w:noProof/>
        </w:rPr>
        <w:fldChar w:fldCharType="end"/>
      </w:r>
    </w:p>
    <w:p w14:paraId="7B252E6C" w14:textId="0093604A" w:rsidR="007E4021" w:rsidRDefault="007E4021">
      <w:pPr>
        <w:pStyle w:val="TOC2"/>
        <w:tabs>
          <w:tab w:val="left" w:pos="1077"/>
        </w:tabs>
        <w:rPr>
          <w:rFonts w:asciiTheme="minorHAnsi" w:eastAsiaTheme="minorEastAsia" w:hAnsiTheme="minorHAnsi" w:cstheme="minorBidi"/>
          <w:noProof/>
          <w:kern w:val="2"/>
          <w:szCs w:val="22"/>
          <w:lang w:val="en-TT" w:eastAsia="en-TT"/>
          <w14:ligatures w14:val="standardContextual"/>
        </w:rPr>
      </w:pPr>
      <w:r w:rsidRPr="00817040">
        <w:rPr>
          <w:noProof/>
          <w:color w:val="000000"/>
        </w:rPr>
        <w:t>3.1.</w:t>
      </w:r>
      <w:r>
        <w:rPr>
          <w:rFonts w:asciiTheme="minorHAnsi" w:eastAsiaTheme="minorEastAsia" w:hAnsiTheme="minorHAnsi" w:cstheme="minorBidi"/>
          <w:noProof/>
          <w:kern w:val="2"/>
          <w:szCs w:val="22"/>
          <w:lang w:val="en-TT" w:eastAsia="en-TT"/>
          <w14:ligatures w14:val="standardContextual"/>
        </w:rPr>
        <w:tab/>
      </w:r>
      <w:r>
        <w:rPr>
          <w:noProof/>
        </w:rPr>
        <w:t>Assumptions underlying the project</w:t>
      </w:r>
      <w:r>
        <w:rPr>
          <w:noProof/>
        </w:rPr>
        <w:tab/>
      </w:r>
      <w:r>
        <w:rPr>
          <w:noProof/>
        </w:rPr>
        <w:fldChar w:fldCharType="begin"/>
      </w:r>
      <w:r>
        <w:rPr>
          <w:noProof/>
        </w:rPr>
        <w:instrText xml:space="preserve"> PAGEREF _Toc138754013 \h </w:instrText>
      </w:r>
      <w:r>
        <w:rPr>
          <w:noProof/>
        </w:rPr>
      </w:r>
      <w:r>
        <w:rPr>
          <w:noProof/>
        </w:rPr>
        <w:fldChar w:fldCharType="separate"/>
      </w:r>
      <w:r>
        <w:rPr>
          <w:noProof/>
        </w:rPr>
        <w:t>4</w:t>
      </w:r>
      <w:r>
        <w:rPr>
          <w:noProof/>
        </w:rPr>
        <w:fldChar w:fldCharType="end"/>
      </w:r>
    </w:p>
    <w:p w14:paraId="5C72CC56" w14:textId="08D6135F" w:rsidR="007E4021" w:rsidRDefault="007E4021">
      <w:pPr>
        <w:pStyle w:val="TOC2"/>
        <w:tabs>
          <w:tab w:val="left" w:pos="1077"/>
        </w:tabs>
        <w:rPr>
          <w:rFonts w:asciiTheme="minorHAnsi" w:eastAsiaTheme="minorEastAsia" w:hAnsiTheme="minorHAnsi" w:cstheme="minorBidi"/>
          <w:noProof/>
          <w:kern w:val="2"/>
          <w:szCs w:val="22"/>
          <w:lang w:val="en-TT" w:eastAsia="en-TT"/>
          <w14:ligatures w14:val="standardContextual"/>
        </w:rPr>
      </w:pPr>
      <w:r w:rsidRPr="00817040">
        <w:rPr>
          <w:noProof/>
          <w:color w:val="000000"/>
        </w:rPr>
        <w:t>3.2.</w:t>
      </w:r>
      <w:r>
        <w:rPr>
          <w:rFonts w:asciiTheme="minorHAnsi" w:eastAsiaTheme="minorEastAsia" w:hAnsiTheme="minorHAnsi" w:cstheme="minorBidi"/>
          <w:noProof/>
          <w:kern w:val="2"/>
          <w:szCs w:val="22"/>
          <w:lang w:val="en-TT" w:eastAsia="en-TT"/>
          <w14:ligatures w14:val="standardContextual"/>
        </w:rPr>
        <w:tab/>
      </w:r>
      <w:r>
        <w:rPr>
          <w:noProof/>
        </w:rPr>
        <w:t>Risks</w:t>
      </w:r>
      <w:r>
        <w:rPr>
          <w:noProof/>
        </w:rPr>
        <w:tab/>
      </w:r>
      <w:r>
        <w:rPr>
          <w:noProof/>
        </w:rPr>
        <w:fldChar w:fldCharType="begin"/>
      </w:r>
      <w:r>
        <w:rPr>
          <w:noProof/>
        </w:rPr>
        <w:instrText xml:space="preserve"> PAGEREF _Toc138754014 \h </w:instrText>
      </w:r>
      <w:r>
        <w:rPr>
          <w:noProof/>
        </w:rPr>
      </w:r>
      <w:r>
        <w:rPr>
          <w:noProof/>
        </w:rPr>
        <w:fldChar w:fldCharType="separate"/>
      </w:r>
      <w:r>
        <w:rPr>
          <w:noProof/>
        </w:rPr>
        <w:t>4</w:t>
      </w:r>
      <w:r>
        <w:rPr>
          <w:noProof/>
        </w:rPr>
        <w:fldChar w:fldCharType="end"/>
      </w:r>
    </w:p>
    <w:p w14:paraId="3B15D6AF" w14:textId="359D87C8" w:rsidR="007E4021" w:rsidRDefault="007E4021">
      <w:pPr>
        <w:pStyle w:val="TOC1"/>
        <w:rPr>
          <w:rFonts w:asciiTheme="minorHAnsi" w:eastAsiaTheme="minorEastAsia" w:hAnsiTheme="minorHAnsi" w:cstheme="minorBidi"/>
          <w:b w:val="0"/>
          <w:caps w:val="0"/>
          <w:noProof/>
          <w:kern w:val="2"/>
          <w:sz w:val="22"/>
          <w:szCs w:val="22"/>
          <w:lang w:val="en-TT" w:eastAsia="en-TT"/>
          <w14:ligatures w14:val="standardContextual"/>
        </w:rPr>
      </w:pPr>
      <w:r>
        <w:rPr>
          <w:noProof/>
        </w:rPr>
        <w:t>4.</w:t>
      </w:r>
      <w:r>
        <w:rPr>
          <w:rFonts w:asciiTheme="minorHAnsi" w:eastAsiaTheme="minorEastAsia" w:hAnsiTheme="minorHAnsi" w:cstheme="minorBidi"/>
          <w:b w:val="0"/>
          <w:caps w:val="0"/>
          <w:noProof/>
          <w:kern w:val="2"/>
          <w:sz w:val="22"/>
          <w:szCs w:val="22"/>
          <w:lang w:val="en-TT" w:eastAsia="en-TT"/>
          <w14:ligatures w14:val="standardContextual"/>
        </w:rPr>
        <w:tab/>
      </w:r>
      <w:r>
        <w:rPr>
          <w:noProof/>
        </w:rPr>
        <w:t>SCOPE OF THE WORK</w:t>
      </w:r>
      <w:r>
        <w:rPr>
          <w:noProof/>
        </w:rPr>
        <w:tab/>
      </w:r>
      <w:r>
        <w:rPr>
          <w:noProof/>
        </w:rPr>
        <w:fldChar w:fldCharType="begin"/>
      </w:r>
      <w:r>
        <w:rPr>
          <w:noProof/>
        </w:rPr>
        <w:instrText xml:space="preserve"> PAGEREF _Toc138754015 \h </w:instrText>
      </w:r>
      <w:r>
        <w:rPr>
          <w:noProof/>
        </w:rPr>
      </w:r>
      <w:r>
        <w:rPr>
          <w:noProof/>
        </w:rPr>
        <w:fldChar w:fldCharType="separate"/>
      </w:r>
      <w:r>
        <w:rPr>
          <w:noProof/>
        </w:rPr>
        <w:t>4</w:t>
      </w:r>
      <w:r>
        <w:rPr>
          <w:noProof/>
        </w:rPr>
        <w:fldChar w:fldCharType="end"/>
      </w:r>
    </w:p>
    <w:p w14:paraId="4FD9D070" w14:textId="22B2DDDE" w:rsidR="007E4021" w:rsidRDefault="007E4021">
      <w:pPr>
        <w:pStyle w:val="TOC2"/>
        <w:tabs>
          <w:tab w:val="left" w:pos="1077"/>
        </w:tabs>
        <w:rPr>
          <w:rFonts w:asciiTheme="minorHAnsi" w:eastAsiaTheme="minorEastAsia" w:hAnsiTheme="minorHAnsi" w:cstheme="minorBidi"/>
          <w:noProof/>
          <w:kern w:val="2"/>
          <w:szCs w:val="22"/>
          <w:lang w:val="en-TT" w:eastAsia="en-TT"/>
          <w14:ligatures w14:val="standardContextual"/>
        </w:rPr>
      </w:pPr>
      <w:r w:rsidRPr="00817040">
        <w:rPr>
          <w:noProof/>
          <w:color w:val="000000"/>
        </w:rPr>
        <w:t>4.1.</w:t>
      </w:r>
      <w:r>
        <w:rPr>
          <w:rFonts w:asciiTheme="minorHAnsi" w:eastAsiaTheme="minorEastAsia" w:hAnsiTheme="minorHAnsi" w:cstheme="minorBidi"/>
          <w:noProof/>
          <w:kern w:val="2"/>
          <w:szCs w:val="22"/>
          <w:lang w:val="en-TT" w:eastAsia="en-TT"/>
          <w14:ligatures w14:val="standardContextual"/>
        </w:rPr>
        <w:tab/>
      </w:r>
      <w:r>
        <w:rPr>
          <w:noProof/>
        </w:rPr>
        <w:t>General</w:t>
      </w:r>
      <w:r>
        <w:rPr>
          <w:noProof/>
        </w:rPr>
        <w:tab/>
      </w:r>
      <w:r>
        <w:rPr>
          <w:noProof/>
        </w:rPr>
        <w:fldChar w:fldCharType="begin"/>
      </w:r>
      <w:r>
        <w:rPr>
          <w:noProof/>
        </w:rPr>
        <w:instrText xml:space="preserve"> PAGEREF _Toc138754016 \h </w:instrText>
      </w:r>
      <w:r>
        <w:rPr>
          <w:noProof/>
        </w:rPr>
      </w:r>
      <w:r>
        <w:rPr>
          <w:noProof/>
        </w:rPr>
        <w:fldChar w:fldCharType="separate"/>
      </w:r>
      <w:r>
        <w:rPr>
          <w:noProof/>
        </w:rPr>
        <w:t>4</w:t>
      </w:r>
      <w:r>
        <w:rPr>
          <w:noProof/>
        </w:rPr>
        <w:fldChar w:fldCharType="end"/>
      </w:r>
    </w:p>
    <w:p w14:paraId="721E42DC" w14:textId="64236640" w:rsidR="007E4021" w:rsidRDefault="007E4021">
      <w:pPr>
        <w:pStyle w:val="TOC2"/>
        <w:tabs>
          <w:tab w:val="left" w:pos="1077"/>
        </w:tabs>
        <w:rPr>
          <w:rFonts w:asciiTheme="minorHAnsi" w:eastAsiaTheme="minorEastAsia" w:hAnsiTheme="minorHAnsi" w:cstheme="minorBidi"/>
          <w:noProof/>
          <w:kern w:val="2"/>
          <w:szCs w:val="22"/>
          <w:lang w:val="en-TT" w:eastAsia="en-TT"/>
          <w14:ligatures w14:val="standardContextual"/>
        </w:rPr>
      </w:pPr>
      <w:r w:rsidRPr="00817040">
        <w:rPr>
          <w:noProof/>
          <w:color w:val="000000"/>
        </w:rPr>
        <w:t>4.2.</w:t>
      </w:r>
      <w:r>
        <w:rPr>
          <w:rFonts w:asciiTheme="minorHAnsi" w:eastAsiaTheme="minorEastAsia" w:hAnsiTheme="minorHAnsi" w:cstheme="minorBidi"/>
          <w:noProof/>
          <w:kern w:val="2"/>
          <w:szCs w:val="22"/>
          <w:lang w:val="en-TT" w:eastAsia="en-TT"/>
          <w14:ligatures w14:val="standardContextual"/>
        </w:rPr>
        <w:tab/>
      </w:r>
      <w:r>
        <w:rPr>
          <w:noProof/>
        </w:rPr>
        <w:t>Specific work</w:t>
      </w:r>
      <w:r>
        <w:rPr>
          <w:noProof/>
        </w:rPr>
        <w:tab/>
      </w:r>
      <w:r>
        <w:rPr>
          <w:noProof/>
        </w:rPr>
        <w:fldChar w:fldCharType="begin"/>
      </w:r>
      <w:r>
        <w:rPr>
          <w:noProof/>
        </w:rPr>
        <w:instrText xml:space="preserve"> PAGEREF _Toc138754017 \h </w:instrText>
      </w:r>
      <w:r>
        <w:rPr>
          <w:noProof/>
        </w:rPr>
      </w:r>
      <w:r>
        <w:rPr>
          <w:noProof/>
        </w:rPr>
        <w:fldChar w:fldCharType="separate"/>
      </w:r>
      <w:r>
        <w:rPr>
          <w:noProof/>
        </w:rPr>
        <w:t>4</w:t>
      </w:r>
      <w:r>
        <w:rPr>
          <w:noProof/>
        </w:rPr>
        <w:fldChar w:fldCharType="end"/>
      </w:r>
    </w:p>
    <w:p w14:paraId="0DF7DA86" w14:textId="2525120A" w:rsidR="007E4021" w:rsidRDefault="007E4021">
      <w:pPr>
        <w:pStyle w:val="TOC2"/>
        <w:tabs>
          <w:tab w:val="left" w:pos="1077"/>
        </w:tabs>
        <w:rPr>
          <w:rFonts w:asciiTheme="minorHAnsi" w:eastAsiaTheme="minorEastAsia" w:hAnsiTheme="minorHAnsi" w:cstheme="minorBidi"/>
          <w:noProof/>
          <w:kern w:val="2"/>
          <w:szCs w:val="22"/>
          <w:lang w:val="en-TT" w:eastAsia="en-TT"/>
          <w14:ligatures w14:val="standardContextual"/>
        </w:rPr>
      </w:pPr>
      <w:r w:rsidRPr="00817040">
        <w:rPr>
          <w:noProof/>
          <w:color w:val="000000"/>
        </w:rPr>
        <w:t>4.3.</w:t>
      </w:r>
      <w:r>
        <w:rPr>
          <w:rFonts w:asciiTheme="minorHAnsi" w:eastAsiaTheme="minorEastAsia" w:hAnsiTheme="minorHAnsi" w:cstheme="minorBidi"/>
          <w:noProof/>
          <w:kern w:val="2"/>
          <w:szCs w:val="22"/>
          <w:lang w:val="en-TT" w:eastAsia="en-TT"/>
          <w14:ligatures w14:val="standardContextual"/>
        </w:rPr>
        <w:tab/>
      </w:r>
      <w:r>
        <w:rPr>
          <w:noProof/>
        </w:rPr>
        <w:t>Project management</w:t>
      </w:r>
      <w:r>
        <w:rPr>
          <w:noProof/>
        </w:rPr>
        <w:tab/>
      </w:r>
      <w:r>
        <w:rPr>
          <w:noProof/>
        </w:rPr>
        <w:fldChar w:fldCharType="begin"/>
      </w:r>
      <w:r>
        <w:rPr>
          <w:noProof/>
        </w:rPr>
        <w:instrText xml:space="preserve"> PAGEREF _Toc138754018 \h </w:instrText>
      </w:r>
      <w:r>
        <w:rPr>
          <w:noProof/>
        </w:rPr>
      </w:r>
      <w:r>
        <w:rPr>
          <w:noProof/>
        </w:rPr>
        <w:fldChar w:fldCharType="separate"/>
      </w:r>
      <w:r>
        <w:rPr>
          <w:noProof/>
        </w:rPr>
        <w:t>5</w:t>
      </w:r>
      <w:r>
        <w:rPr>
          <w:noProof/>
        </w:rPr>
        <w:fldChar w:fldCharType="end"/>
      </w:r>
    </w:p>
    <w:p w14:paraId="78871008" w14:textId="3B6ACC48" w:rsidR="007E4021" w:rsidRDefault="007E4021">
      <w:pPr>
        <w:pStyle w:val="TOC1"/>
        <w:rPr>
          <w:rFonts w:asciiTheme="minorHAnsi" w:eastAsiaTheme="minorEastAsia" w:hAnsiTheme="minorHAnsi" w:cstheme="minorBidi"/>
          <w:b w:val="0"/>
          <w:caps w:val="0"/>
          <w:noProof/>
          <w:kern w:val="2"/>
          <w:sz w:val="22"/>
          <w:szCs w:val="22"/>
          <w:lang w:val="en-TT" w:eastAsia="en-TT"/>
          <w14:ligatures w14:val="standardContextual"/>
        </w:rPr>
      </w:pPr>
      <w:r>
        <w:rPr>
          <w:noProof/>
        </w:rPr>
        <w:t>5.</w:t>
      </w:r>
      <w:r>
        <w:rPr>
          <w:rFonts w:asciiTheme="minorHAnsi" w:eastAsiaTheme="minorEastAsia" w:hAnsiTheme="minorHAnsi" w:cstheme="minorBidi"/>
          <w:b w:val="0"/>
          <w:caps w:val="0"/>
          <w:noProof/>
          <w:kern w:val="2"/>
          <w:sz w:val="22"/>
          <w:szCs w:val="22"/>
          <w:lang w:val="en-TT" w:eastAsia="en-TT"/>
          <w14:ligatures w14:val="standardContextual"/>
        </w:rPr>
        <w:tab/>
      </w:r>
      <w:r>
        <w:rPr>
          <w:noProof/>
        </w:rPr>
        <w:t>LOGISTICS AND TIMING</w:t>
      </w:r>
      <w:r>
        <w:rPr>
          <w:noProof/>
        </w:rPr>
        <w:tab/>
      </w:r>
      <w:r>
        <w:rPr>
          <w:noProof/>
        </w:rPr>
        <w:fldChar w:fldCharType="begin"/>
      </w:r>
      <w:r>
        <w:rPr>
          <w:noProof/>
        </w:rPr>
        <w:instrText xml:space="preserve"> PAGEREF _Toc138754019 \h </w:instrText>
      </w:r>
      <w:r>
        <w:rPr>
          <w:noProof/>
        </w:rPr>
      </w:r>
      <w:r>
        <w:rPr>
          <w:noProof/>
        </w:rPr>
        <w:fldChar w:fldCharType="separate"/>
      </w:r>
      <w:r>
        <w:rPr>
          <w:noProof/>
        </w:rPr>
        <w:t>6</w:t>
      </w:r>
      <w:r>
        <w:rPr>
          <w:noProof/>
        </w:rPr>
        <w:fldChar w:fldCharType="end"/>
      </w:r>
    </w:p>
    <w:p w14:paraId="707EFC70" w14:textId="39226474" w:rsidR="007E4021" w:rsidRDefault="007E4021">
      <w:pPr>
        <w:pStyle w:val="TOC2"/>
        <w:tabs>
          <w:tab w:val="left" w:pos="1077"/>
        </w:tabs>
        <w:rPr>
          <w:rFonts w:asciiTheme="minorHAnsi" w:eastAsiaTheme="minorEastAsia" w:hAnsiTheme="minorHAnsi" w:cstheme="minorBidi"/>
          <w:noProof/>
          <w:kern w:val="2"/>
          <w:szCs w:val="22"/>
          <w:lang w:val="en-TT" w:eastAsia="en-TT"/>
          <w14:ligatures w14:val="standardContextual"/>
        </w:rPr>
      </w:pPr>
      <w:r w:rsidRPr="00817040">
        <w:rPr>
          <w:noProof/>
          <w:color w:val="000000"/>
        </w:rPr>
        <w:t>5.1.</w:t>
      </w:r>
      <w:r>
        <w:rPr>
          <w:rFonts w:asciiTheme="minorHAnsi" w:eastAsiaTheme="minorEastAsia" w:hAnsiTheme="minorHAnsi" w:cstheme="minorBidi"/>
          <w:noProof/>
          <w:kern w:val="2"/>
          <w:szCs w:val="22"/>
          <w:lang w:val="en-TT" w:eastAsia="en-TT"/>
          <w14:ligatures w14:val="standardContextual"/>
        </w:rPr>
        <w:tab/>
      </w:r>
      <w:r>
        <w:rPr>
          <w:noProof/>
        </w:rPr>
        <w:t>Location</w:t>
      </w:r>
      <w:r>
        <w:rPr>
          <w:noProof/>
        </w:rPr>
        <w:tab/>
      </w:r>
      <w:r>
        <w:rPr>
          <w:noProof/>
        </w:rPr>
        <w:fldChar w:fldCharType="begin"/>
      </w:r>
      <w:r>
        <w:rPr>
          <w:noProof/>
        </w:rPr>
        <w:instrText xml:space="preserve"> PAGEREF _Toc138754020 \h </w:instrText>
      </w:r>
      <w:r>
        <w:rPr>
          <w:noProof/>
        </w:rPr>
      </w:r>
      <w:r>
        <w:rPr>
          <w:noProof/>
        </w:rPr>
        <w:fldChar w:fldCharType="separate"/>
      </w:r>
      <w:r>
        <w:rPr>
          <w:noProof/>
        </w:rPr>
        <w:t>6</w:t>
      </w:r>
      <w:r>
        <w:rPr>
          <w:noProof/>
        </w:rPr>
        <w:fldChar w:fldCharType="end"/>
      </w:r>
    </w:p>
    <w:p w14:paraId="52A74681" w14:textId="4F026127" w:rsidR="007E4021" w:rsidRDefault="007E4021">
      <w:pPr>
        <w:pStyle w:val="TOC2"/>
        <w:tabs>
          <w:tab w:val="left" w:pos="1077"/>
        </w:tabs>
        <w:rPr>
          <w:rFonts w:asciiTheme="minorHAnsi" w:eastAsiaTheme="minorEastAsia" w:hAnsiTheme="minorHAnsi" w:cstheme="minorBidi"/>
          <w:noProof/>
          <w:kern w:val="2"/>
          <w:szCs w:val="22"/>
          <w:lang w:val="en-TT" w:eastAsia="en-TT"/>
          <w14:ligatures w14:val="standardContextual"/>
        </w:rPr>
      </w:pPr>
      <w:r w:rsidRPr="00817040">
        <w:rPr>
          <w:noProof/>
          <w:color w:val="000000"/>
        </w:rPr>
        <w:t>5.2.</w:t>
      </w:r>
      <w:r>
        <w:rPr>
          <w:rFonts w:asciiTheme="minorHAnsi" w:eastAsiaTheme="minorEastAsia" w:hAnsiTheme="minorHAnsi" w:cstheme="minorBidi"/>
          <w:noProof/>
          <w:kern w:val="2"/>
          <w:szCs w:val="22"/>
          <w:lang w:val="en-TT" w:eastAsia="en-TT"/>
          <w14:ligatures w14:val="standardContextual"/>
        </w:rPr>
        <w:tab/>
      </w:r>
      <w:r>
        <w:rPr>
          <w:noProof/>
        </w:rPr>
        <w:t>Start date &amp; period of implementation of tasks</w:t>
      </w:r>
      <w:r>
        <w:rPr>
          <w:noProof/>
        </w:rPr>
        <w:tab/>
      </w:r>
      <w:r>
        <w:rPr>
          <w:noProof/>
        </w:rPr>
        <w:fldChar w:fldCharType="begin"/>
      </w:r>
      <w:r>
        <w:rPr>
          <w:noProof/>
        </w:rPr>
        <w:instrText xml:space="preserve"> PAGEREF _Toc138754021 \h </w:instrText>
      </w:r>
      <w:r>
        <w:rPr>
          <w:noProof/>
        </w:rPr>
      </w:r>
      <w:r>
        <w:rPr>
          <w:noProof/>
        </w:rPr>
        <w:fldChar w:fldCharType="separate"/>
      </w:r>
      <w:r>
        <w:rPr>
          <w:noProof/>
        </w:rPr>
        <w:t>6</w:t>
      </w:r>
      <w:r>
        <w:rPr>
          <w:noProof/>
        </w:rPr>
        <w:fldChar w:fldCharType="end"/>
      </w:r>
    </w:p>
    <w:p w14:paraId="76489967" w14:textId="0DE36F61" w:rsidR="007E4021" w:rsidRDefault="007E4021">
      <w:pPr>
        <w:pStyle w:val="TOC1"/>
        <w:rPr>
          <w:rFonts w:asciiTheme="minorHAnsi" w:eastAsiaTheme="minorEastAsia" w:hAnsiTheme="minorHAnsi" w:cstheme="minorBidi"/>
          <w:b w:val="0"/>
          <w:caps w:val="0"/>
          <w:noProof/>
          <w:kern w:val="2"/>
          <w:sz w:val="22"/>
          <w:szCs w:val="22"/>
          <w:lang w:val="en-TT" w:eastAsia="en-TT"/>
          <w14:ligatures w14:val="standardContextual"/>
        </w:rPr>
      </w:pPr>
      <w:r>
        <w:rPr>
          <w:noProof/>
        </w:rPr>
        <w:t>6.</w:t>
      </w:r>
      <w:r>
        <w:rPr>
          <w:rFonts w:asciiTheme="minorHAnsi" w:eastAsiaTheme="minorEastAsia" w:hAnsiTheme="minorHAnsi" w:cstheme="minorBidi"/>
          <w:b w:val="0"/>
          <w:caps w:val="0"/>
          <w:noProof/>
          <w:kern w:val="2"/>
          <w:sz w:val="22"/>
          <w:szCs w:val="22"/>
          <w:lang w:val="en-TT" w:eastAsia="en-TT"/>
          <w14:ligatures w14:val="standardContextual"/>
        </w:rPr>
        <w:tab/>
      </w:r>
      <w:r>
        <w:rPr>
          <w:noProof/>
        </w:rPr>
        <w:t>REQUIREMENTS</w:t>
      </w:r>
      <w:r>
        <w:rPr>
          <w:noProof/>
        </w:rPr>
        <w:tab/>
      </w:r>
      <w:r>
        <w:rPr>
          <w:noProof/>
        </w:rPr>
        <w:fldChar w:fldCharType="begin"/>
      </w:r>
      <w:r>
        <w:rPr>
          <w:noProof/>
        </w:rPr>
        <w:instrText xml:space="preserve"> PAGEREF _Toc138754022 \h </w:instrText>
      </w:r>
      <w:r>
        <w:rPr>
          <w:noProof/>
        </w:rPr>
      </w:r>
      <w:r>
        <w:rPr>
          <w:noProof/>
        </w:rPr>
        <w:fldChar w:fldCharType="separate"/>
      </w:r>
      <w:r>
        <w:rPr>
          <w:noProof/>
        </w:rPr>
        <w:t>6</w:t>
      </w:r>
      <w:r>
        <w:rPr>
          <w:noProof/>
        </w:rPr>
        <w:fldChar w:fldCharType="end"/>
      </w:r>
    </w:p>
    <w:p w14:paraId="5A31FCC0" w14:textId="78A59120" w:rsidR="007E4021" w:rsidRDefault="007E4021">
      <w:pPr>
        <w:pStyle w:val="TOC2"/>
        <w:tabs>
          <w:tab w:val="left" w:pos="1077"/>
        </w:tabs>
        <w:rPr>
          <w:rFonts w:asciiTheme="minorHAnsi" w:eastAsiaTheme="minorEastAsia" w:hAnsiTheme="minorHAnsi" w:cstheme="minorBidi"/>
          <w:noProof/>
          <w:kern w:val="2"/>
          <w:szCs w:val="22"/>
          <w:lang w:val="en-TT" w:eastAsia="en-TT"/>
          <w14:ligatures w14:val="standardContextual"/>
        </w:rPr>
      </w:pPr>
      <w:r w:rsidRPr="00817040">
        <w:rPr>
          <w:noProof/>
          <w:color w:val="000000"/>
        </w:rPr>
        <w:t>6.1.</w:t>
      </w:r>
      <w:r>
        <w:rPr>
          <w:rFonts w:asciiTheme="minorHAnsi" w:eastAsiaTheme="minorEastAsia" w:hAnsiTheme="minorHAnsi" w:cstheme="minorBidi"/>
          <w:noProof/>
          <w:kern w:val="2"/>
          <w:szCs w:val="22"/>
          <w:lang w:val="en-TT" w:eastAsia="en-TT"/>
          <w14:ligatures w14:val="standardContextual"/>
        </w:rPr>
        <w:tab/>
      </w:r>
      <w:r>
        <w:rPr>
          <w:noProof/>
        </w:rPr>
        <w:t>Staff</w:t>
      </w:r>
      <w:r>
        <w:rPr>
          <w:noProof/>
        </w:rPr>
        <w:tab/>
      </w:r>
      <w:r>
        <w:rPr>
          <w:noProof/>
        </w:rPr>
        <w:fldChar w:fldCharType="begin"/>
      </w:r>
      <w:r>
        <w:rPr>
          <w:noProof/>
        </w:rPr>
        <w:instrText xml:space="preserve"> PAGEREF _Toc138754023 \h </w:instrText>
      </w:r>
      <w:r>
        <w:rPr>
          <w:noProof/>
        </w:rPr>
      </w:r>
      <w:r>
        <w:rPr>
          <w:noProof/>
        </w:rPr>
        <w:fldChar w:fldCharType="separate"/>
      </w:r>
      <w:r>
        <w:rPr>
          <w:noProof/>
        </w:rPr>
        <w:t>6</w:t>
      </w:r>
      <w:r>
        <w:rPr>
          <w:noProof/>
        </w:rPr>
        <w:fldChar w:fldCharType="end"/>
      </w:r>
    </w:p>
    <w:p w14:paraId="4ABA472A" w14:textId="703C9F16" w:rsidR="007E4021" w:rsidRDefault="007E4021">
      <w:pPr>
        <w:pStyle w:val="TOC2"/>
        <w:tabs>
          <w:tab w:val="left" w:pos="1077"/>
        </w:tabs>
        <w:rPr>
          <w:rFonts w:asciiTheme="minorHAnsi" w:eastAsiaTheme="minorEastAsia" w:hAnsiTheme="minorHAnsi" w:cstheme="minorBidi"/>
          <w:noProof/>
          <w:kern w:val="2"/>
          <w:szCs w:val="22"/>
          <w:lang w:val="en-TT" w:eastAsia="en-TT"/>
          <w14:ligatures w14:val="standardContextual"/>
        </w:rPr>
      </w:pPr>
      <w:r w:rsidRPr="00817040">
        <w:rPr>
          <w:noProof/>
          <w:color w:val="000000"/>
        </w:rPr>
        <w:t>6.2.</w:t>
      </w:r>
      <w:r>
        <w:rPr>
          <w:rFonts w:asciiTheme="minorHAnsi" w:eastAsiaTheme="minorEastAsia" w:hAnsiTheme="minorHAnsi" w:cstheme="minorBidi"/>
          <w:noProof/>
          <w:kern w:val="2"/>
          <w:szCs w:val="22"/>
          <w:lang w:val="en-TT" w:eastAsia="en-TT"/>
          <w14:ligatures w14:val="standardContextual"/>
        </w:rPr>
        <w:tab/>
      </w:r>
      <w:r>
        <w:rPr>
          <w:noProof/>
        </w:rPr>
        <w:t>Office accommodation</w:t>
      </w:r>
      <w:r>
        <w:rPr>
          <w:noProof/>
        </w:rPr>
        <w:tab/>
      </w:r>
      <w:r>
        <w:rPr>
          <w:noProof/>
        </w:rPr>
        <w:fldChar w:fldCharType="begin"/>
      </w:r>
      <w:r>
        <w:rPr>
          <w:noProof/>
        </w:rPr>
        <w:instrText xml:space="preserve"> PAGEREF _Toc138754024 \h </w:instrText>
      </w:r>
      <w:r>
        <w:rPr>
          <w:noProof/>
        </w:rPr>
      </w:r>
      <w:r>
        <w:rPr>
          <w:noProof/>
        </w:rPr>
        <w:fldChar w:fldCharType="separate"/>
      </w:r>
      <w:r>
        <w:rPr>
          <w:noProof/>
        </w:rPr>
        <w:t>7</w:t>
      </w:r>
      <w:r>
        <w:rPr>
          <w:noProof/>
        </w:rPr>
        <w:fldChar w:fldCharType="end"/>
      </w:r>
    </w:p>
    <w:p w14:paraId="6748E1EF" w14:textId="768B7B52" w:rsidR="007E4021" w:rsidRDefault="007E4021">
      <w:pPr>
        <w:pStyle w:val="TOC2"/>
        <w:tabs>
          <w:tab w:val="left" w:pos="1077"/>
        </w:tabs>
        <w:rPr>
          <w:rFonts w:asciiTheme="minorHAnsi" w:eastAsiaTheme="minorEastAsia" w:hAnsiTheme="minorHAnsi" w:cstheme="minorBidi"/>
          <w:noProof/>
          <w:kern w:val="2"/>
          <w:szCs w:val="22"/>
          <w:lang w:val="en-TT" w:eastAsia="en-TT"/>
          <w14:ligatures w14:val="standardContextual"/>
        </w:rPr>
      </w:pPr>
      <w:r w:rsidRPr="00817040">
        <w:rPr>
          <w:noProof/>
          <w:color w:val="000000"/>
        </w:rPr>
        <w:t>6.3.</w:t>
      </w:r>
      <w:r>
        <w:rPr>
          <w:rFonts w:asciiTheme="minorHAnsi" w:eastAsiaTheme="minorEastAsia" w:hAnsiTheme="minorHAnsi" w:cstheme="minorBidi"/>
          <w:noProof/>
          <w:kern w:val="2"/>
          <w:szCs w:val="22"/>
          <w:lang w:val="en-TT" w:eastAsia="en-TT"/>
          <w14:ligatures w14:val="standardContextual"/>
        </w:rPr>
        <w:tab/>
      </w:r>
      <w:r>
        <w:rPr>
          <w:noProof/>
        </w:rPr>
        <w:t>Facilities to be provided by the contractor</w:t>
      </w:r>
      <w:r>
        <w:rPr>
          <w:noProof/>
        </w:rPr>
        <w:tab/>
      </w:r>
      <w:r>
        <w:rPr>
          <w:noProof/>
        </w:rPr>
        <w:fldChar w:fldCharType="begin"/>
      </w:r>
      <w:r>
        <w:rPr>
          <w:noProof/>
        </w:rPr>
        <w:instrText xml:space="preserve"> PAGEREF _Toc138754025 \h </w:instrText>
      </w:r>
      <w:r>
        <w:rPr>
          <w:noProof/>
        </w:rPr>
      </w:r>
      <w:r>
        <w:rPr>
          <w:noProof/>
        </w:rPr>
        <w:fldChar w:fldCharType="separate"/>
      </w:r>
      <w:r>
        <w:rPr>
          <w:noProof/>
        </w:rPr>
        <w:t>7</w:t>
      </w:r>
      <w:r>
        <w:rPr>
          <w:noProof/>
        </w:rPr>
        <w:fldChar w:fldCharType="end"/>
      </w:r>
    </w:p>
    <w:p w14:paraId="72107932" w14:textId="15491C23" w:rsidR="007E4021" w:rsidRDefault="007E4021">
      <w:pPr>
        <w:pStyle w:val="TOC2"/>
        <w:tabs>
          <w:tab w:val="left" w:pos="1077"/>
        </w:tabs>
        <w:rPr>
          <w:rFonts w:asciiTheme="minorHAnsi" w:eastAsiaTheme="minorEastAsia" w:hAnsiTheme="minorHAnsi" w:cstheme="minorBidi"/>
          <w:noProof/>
          <w:kern w:val="2"/>
          <w:szCs w:val="22"/>
          <w:lang w:val="en-TT" w:eastAsia="en-TT"/>
          <w14:ligatures w14:val="standardContextual"/>
        </w:rPr>
      </w:pPr>
      <w:r w:rsidRPr="00817040">
        <w:rPr>
          <w:noProof/>
          <w:color w:val="000000"/>
        </w:rPr>
        <w:t>6.4.</w:t>
      </w:r>
      <w:r>
        <w:rPr>
          <w:rFonts w:asciiTheme="minorHAnsi" w:eastAsiaTheme="minorEastAsia" w:hAnsiTheme="minorHAnsi" w:cstheme="minorBidi"/>
          <w:noProof/>
          <w:kern w:val="2"/>
          <w:szCs w:val="22"/>
          <w:lang w:val="en-TT" w:eastAsia="en-TT"/>
          <w14:ligatures w14:val="standardContextual"/>
        </w:rPr>
        <w:tab/>
      </w:r>
      <w:r>
        <w:rPr>
          <w:noProof/>
        </w:rPr>
        <w:t>Equipment</w:t>
      </w:r>
      <w:r>
        <w:rPr>
          <w:noProof/>
        </w:rPr>
        <w:tab/>
      </w:r>
      <w:r>
        <w:rPr>
          <w:noProof/>
        </w:rPr>
        <w:fldChar w:fldCharType="begin"/>
      </w:r>
      <w:r>
        <w:rPr>
          <w:noProof/>
        </w:rPr>
        <w:instrText xml:space="preserve"> PAGEREF _Toc138754026 \h </w:instrText>
      </w:r>
      <w:r>
        <w:rPr>
          <w:noProof/>
        </w:rPr>
      </w:r>
      <w:r>
        <w:rPr>
          <w:noProof/>
        </w:rPr>
        <w:fldChar w:fldCharType="separate"/>
      </w:r>
      <w:r>
        <w:rPr>
          <w:noProof/>
        </w:rPr>
        <w:t>7</w:t>
      </w:r>
      <w:r>
        <w:rPr>
          <w:noProof/>
        </w:rPr>
        <w:fldChar w:fldCharType="end"/>
      </w:r>
    </w:p>
    <w:p w14:paraId="7D06582A" w14:textId="267C3B29" w:rsidR="007E4021" w:rsidRDefault="007E4021">
      <w:pPr>
        <w:pStyle w:val="TOC1"/>
        <w:rPr>
          <w:rFonts w:asciiTheme="minorHAnsi" w:eastAsiaTheme="minorEastAsia" w:hAnsiTheme="minorHAnsi" w:cstheme="minorBidi"/>
          <w:b w:val="0"/>
          <w:caps w:val="0"/>
          <w:noProof/>
          <w:kern w:val="2"/>
          <w:sz w:val="22"/>
          <w:szCs w:val="22"/>
          <w:lang w:val="en-TT" w:eastAsia="en-TT"/>
          <w14:ligatures w14:val="standardContextual"/>
        </w:rPr>
      </w:pPr>
      <w:r>
        <w:rPr>
          <w:noProof/>
        </w:rPr>
        <w:t>7.</w:t>
      </w:r>
      <w:r>
        <w:rPr>
          <w:rFonts w:asciiTheme="minorHAnsi" w:eastAsiaTheme="minorEastAsia" w:hAnsiTheme="minorHAnsi" w:cstheme="minorBidi"/>
          <w:b w:val="0"/>
          <w:caps w:val="0"/>
          <w:noProof/>
          <w:kern w:val="2"/>
          <w:sz w:val="22"/>
          <w:szCs w:val="22"/>
          <w:lang w:val="en-TT" w:eastAsia="en-TT"/>
          <w14:ligatures w14:val="standardContextual"/>
        </w:rPr>
        <w:tab/>
      </w:r>
      <w:r>
        <w:rPr>
          <w:noProof/>
        </w:rPr>
        <w:t>REPORTS</w:t>
      </w:r>
      <w:r>
        <w:rPr>
          <w:noProof/>
        </w:rPr>
        <w:tab/>
      </w:r>
      <w:r>
        <w:rPr>
          <w:noProof/>
        </w:rPr>
        <w:fldChar w:fldCharType="begin"/>
      </w:r>
      <w:r>
        <w:rPr>
          <w:noProof/>
        </w:rPr>
        <w:instrText xml:space="preserve"> PAGEREF _Toc138754027 \h </w:instrText>
      </w:r>
      <w:r>
        <w:rPr>
          <w:noProof/>
        </w:rPr>
      </w:r>
      <w:r>
        <w:rPr>
          <w:noProof/>
        </w:rPr>
        <w:fldChar w:fldCharType="separate"/>
      </w:r>
      <w:r>
        <w:rPr>
          <w:noProof/>
        </w:rPr>
        <w:t>7</w:t>
      </w:r>
      <w:r>
        <w:rPr>
          <w:noProof/>
        </w:rPr>
        <w:fldChar w:fldCharType="end"/>
      </w:r>
    </w:p>
    <w:p w14:paraId="77713DC3" w14:textId="3E73647C" w:rsidR="007E4021" w:rsidRDefault="007E4021">
      <w:pPr>
        <w:pStyle w:val="TOC2"/>
        <w:tabs>
          <w:tab w:val="left" w:pos="1077"/>
        </w:tabs>
        <w:rPr>
          <w:rFonts w:asciiTheme="minorHAnsi" w:eastAsiaTheme="minorEastAsia" w:hAnsiTheme="minorHAnsi" w:cstheme="minorBidi"/>
          <w:noProof/>
          <w:kern w:val="2"/>
          <w:szCs w:val="22"/>
          <w:lang w:val="en-TT" w:eastAsia="en-TT"/>
          <w14:ligatures w14:val="standardContextual"/>
        </w:rPr>
      </w:pPr>
      <w:r w:rsidRPr="00817040">
        <w:rPr>
          <w:noProof/>
          <w:color w:val="000000"/>
        </w:rPr>
        <w:t>7.1.</w:t>
      </w:r>
      <w:r>
        <w:rPr>
          <w:rFonts w:asciiTheme="minorHAnsi" w:eastAsiaTheme="minorEastAsia" w:hAnsiTheme="minorHAnsi" w:cstheme="minorBidi"/>
          <w:noProof/>
          <w:kern w:val="2"/>
          <w:szCs w:val="22"/>
          <w:lang w:val="en-TT" w:eastAsia="en-TT"/>
          <w14:ligatures w14:val="standardContextual"/>
        </w:rPr>
        <w:tab/>
      </w:r>
      <w:r>
        <w:rPr>
          <w:noProof/>
        </w:rPr>
        <w:t>Reporting requirements</w:t>
      </w:r>
      <w:r>
        <w:rPr>
          <w:noProof/>
        </w:rPr>
        <w:tab/>
      </w:r>
      <w:r>
        <w:rPr>
          <w:noProof/>
        </w:rPr>
        <w:fldChar w:fldCharType="begin"/>
      </w:r>
      <w:r>
        <w:rPr>
          <w:noProof/>
        </w:rPr>
        <w:instrText xml:space="preserve"> PAGEREF _Toc138754028 \h </w:instrText>
      </w:r>
      <w:r>
        <w:rPr>
          <w:noProof/>
        </w:rPr>
      </w:r>
      <w:r>
        <w:rPr>
          <w:noProof/>
        </w:rPr>
        <w:fldChar w:fldCharType="separate"/>
      </w:r>
      <w:r>
        <w:rPr>
          <w:noProof/>
        </w:rPr>
        <w:t>7</w:t>
      </w:r>
      <w:r>
        <w:rPr>
          <w:noProof/>
        </w:rPr>
        <w:fldChar w:fldCharType="end"/>
      </w:r>
    </w:p>
    <w:p w14:paraId="4E5B6171" w14:textId="0C119A24" w:rsidR="007E4021" w:rsidRDefault="007E4021">
      <w:pPr>
        <w:pStyle w:val="TOC2"/>
        <w:tabs>
          <w:tab w:val="left" w:pos="1077"/>
        </w:tabs>
        <w:rPr>
          <w:rFonts w:asciiTheme="minorHAnsi" w:eastAsiaTheme="minorEastAsia" w:hAnsiTheme="minorHAnsi" w:cstheme="minorBidi"/>
          <w:noProof/>
          <w:kern w:val="2"/>
          <w:szCs w:val="22"/>
          <w:lang w:val="en-TT" w:eastAsia="en-TT"/>
          <w14:ligatures w14:val="standardContextual"/>
        </w:rPr>
      </w:pPr>
      <w:r w:rsidRPr="00817040">
        <w:rPr>
          <w:noProof/>
          <w:color w:val="000000"/>
        </w:rPr>
        <w:t>7.2.</w:t>
      </w:r>
      <w:r>
        <w:rPr>
          <w:rFonts w:asciiTheme="minorHAnsi" w:eastAsiaTheme="minorEastAsia" w:hAnsiTheme="minorHAnsi" w:cstheme="minorBidi"/>
          <w:noProof/>
          <w:kern w:val="2"/>
          <w:szCs w:val="22"/>
          <w:lang w:val="en-TT" w:eastAsia="en-TT"/>
          <w14:ligatures w14:val="standardContextual"/>
        </w:rPr>
        <w:tab/>
      </w:r>
      <w:r>
        <w:rPr>
          <w:noProof/>
        </w:rPr>
        <w:t>Submission and approval of reports</w:t>
      </w:r>
      <w:r>
        <w:rPr>
          <w:noProof/>
        </w:rPr>
        <w:tab/>
      </w:r>
      <w:r>
        <w:rPr>
          <w:noProof/>
        </w:rPr>
        <w:fldChar w:fldCharType="begin"/>
      </w:r>
      <w:r>
        <w:rPr>
          <w:noProof/>
        </w:rPr>
        <w:instrText xml:space="preserve"> PAGEREF _Toc138754029 \h </w:instrText>
      </w:r>
      <w:r>
        <w:rPr>
          <w:noProof/>
        </w:rPr>
      </w:r>
      <w:r>
        <w:rPr>
          <w:noProof/>
        </w:rPr>
        <w:fldChar w:fldCharType="separate"/>
      </w:r>
      <w:r>
        <w:rPr>
          <w:noProof/>
        </w:rPr>
        <w:t>8</w:t>
      </w:r>
      <w:r>
        <w:rPr>
          <w:noProof/>
        </w:rPr>
        <w:fldChar w:fldCharType="end"/>
      </w:r>
    </w:p>
    <w:p w14:paraId="22B612C8" w14:textId="642A335D" w:rsidR="007E4021" w:rsidRDefault="007E4021">
      <w:pPr>
        <w:pStyle w:val="TOC1"/>
        <w:rPr>
          <w:rFonts w:asciiTheme="minorHAnsi" w:eastAsiaTheme="minorEastAsia" w:hAnsiTheme="minorHAnsi" w:cstheme="minorBidi"/>
          <w:b w:val="0"/>
          <w:caps w:val="0"/>
          <w:noProof/>
          <w:kern w:val="2"/>
          <w:sz w:val="22"/>
          <w:szCs w:val="22"/>
          <w:lang w:val="en-TT" w:eastAsia="en-TT"/>
          <w14:ligatures w14:val="standardContextual"/>
        </w:rPr>
      </w:pPr>
      <w:r>
        <w:rPr>
          <w:noProof/>
        </w:rPr>
        <w:t>8.</w:t>
      </w:r>
      <w:r>
        <w:rPr>
          <w:rFonts w:asciiTheme="minorHAnsi" w:eastAsiaTheme="minorEastAsia" w:hAnsiTheme="minorHAnsi" w:cstheme="minorBidi"/>
          <w:b w:val="0"/>
          <w:caps w:val="0"/>
          <w:noProof/>
          <w:kern w:val="2"/>
          <w:sz w:val="22"/>
          <w:szCs w:val="22"/>
          <w:lang w:val="en-TT" w:eastAsia="en-TT"/>
          <w14:ligatures w14:val="standardContextual"/>
        </w:rPr>
        <w:tab/>
      </w:r>
      <w:r>
        <w:rPr>
          <w:noProof/>
        </w:rPr>
        <w:t>MONITORING AND EVALUATION</w:t>
      </w:r>
      <w:r>
        <w:rPr>
          <w:noProof/>
        </w:rPr>
        <w:tab/>
      </w:r>
      <w:r>
        <w:rPr>
          <w:noProof/>
        </w:rPr>
        <w:fldChar w:fldCharType="begin"/>
      </w:r>
      <w:r>
        <w:rPr>
          <w:noProof/>
        </w:rPr>
        <w:instrText xml:space="preserve"> PAGEREF _Toc138754030 \h </w:instrText>
      </w:r>
      <w:r>
        <w:rPr>
          <w:noProof/>
        </w:rPr>
      </w:r>
      <w:r>
        <w:rPr>
          <w:noProof/>
        </w:rPr>
        <w:fldChar w:fldCharType="separate"/>
      </w:r>
      <w:r>
        <w:rPr>
          <w:noProof/>
        </w:rPr>
        <w:t>8</w:t>
      </w:r>
      <w:r>
        <w:rPr>
          <w:noProof/>
        </w:rPr>
        <w:fldChar w:fldCharType="end"/>
      </w:r>
    </w:p>
    <w:p w14:paraId="3DFB3742" w14:textId="4736B258" w:rsidR="007E4021" w:rsidRDefault="007E4021">
      <w:pPr>
        <w:pStyle w:val="TOC2"/>
        <w:tabs>
          <w:tab w:val="left" w:pos="1077"/>
        </w:tabs>
        <w:rPr>
          <w:rFonts w:asciiTheme="minorHAnsi" w:eastAsiaTheme="minorEastAsia" w:hAnsiTheme="minorHAnsi" w:cstheme="minorBidi"/>
          <w:noProof/>
          <w:kern w:val="2"/>
          <w:szCs w:val="22"/>
          <w:lang w:val="en-TT" w:eastAsia="en-TT"/>
          <w14:ligatures w14:val="standardContextual"/>
        </w:rPr>
      </w:pPr>
      <w:r w:rsidRPr="00817040">
        <w:rPr>
          <w:noProof/>
          <w:color w:val="000000"/>
        </w:rPr>
        <w:t>8.1.</w:t>
      </w:r>
      <w:r>
        <w:rPr>
          <w:rFonts w:asciiTheme="minorHAnsi" w:eastAsiaTheme="minorEastAsia" w:hAnsiTheme="minorHAnsi" w:cstheme="minorBidi"/>
          <w:noProof/>
          <w:kern w:val="2"/>
          <w:szCs w:val="22"/>
          <w:lang w:val="en-TT" w:eastAsia="en-TT"/>
          <w14:ligatures w14:val="standardContextual"/>
        </w:rPr>
        <w:tab/>
      </w:r>
      <w:r>
        <w:rPr>
          <w:noProof/>
        </w:rPr>
        <w:t>Definition of indicators</w:t>
      </w:r>
      <w:r>
        <w:rPr>
          <w:noProof/>
        </w:rPr>
        <w:tab/>
      </w:r>
      <w:r>
        <w:rPr>
          <w:noProof/>
        </w:rPr>
        <w:fldChar w:fldCharType="begin"/>
      </w:r>
      <w:r>
        <w:rPr>
          <w:noProof/>
        </w:rPr>
        <w:instrText xml:space="preserve"> PAGEREF _Toc138754031 \h </w:instrText>
      </w:r>
      <w:r>
        <w:rPr>
          <w:noProof/>
        </w:rPr>
      </w:r>
      <w:r>
        <w:rPr>
          <w:noProof/>
        </w:rPr>
        <w:fldChar w:fldCharType="separate"/>
      </w:r>
      <w:r>
        <w:rPr>
          <w:noProof/>
        </w:rPr>
        <w:t>8</w:t>
      </w:r>
      <w:r>
        <w:rPr>
          <w:noProof/>
        </w:rPr>
        <w:fldChar w:fldCharType="end"/>
      </w:r>
    </w:p>
    <w:p w14:paraId="74B68408" w14:textId="6983A615" w:rsidR="00EF40A3" w:rsidRDefault="009D2CAF" w:rsidP="00EF40A3">
      <w:pPr>
        <w:rPr>
          <w:rFonts w:ascii="Times New Roman" w:hAnsi="Times New Roman"/>
          <w:smallCaps/>
          <w:sz w:val="24"/>
          <w:szCs w:val="22"/>
          <w:lang w:eastAsia="en-US"/>
        </w:rPr>
      </w:pPr>
      <w:r>
        <w:rPr>
          <w:rFonts w:ascii="Times New Roman" w:hAnsi="Times New Roman"/>
          <w:smallCaps/>
          <w:sz w:val="24"/>
          <w:szCs w:val="22"/>
          <w:lang w:eastAsia="en-US"/>
        </w:rPr>
        <w:fldChar w:fldCharType="end"/>
      </w:r>
    </w:p>
    <w:p w14:paraId="18F40BEA" w14:textId="77777777" w:rsidR="00D81857" w:rsidRPr="0063749B" w:rsidRDefault="00EF40A3" w:rsidP="00E5230C">
      <w:pPr>
        <w:pStyle w:val="Heading1"/>
      </w:pPr>
      <w:r>
        <w:rPr>
          <w:sz w:val="24"/>
          <w:szCs w:val="22"/>
          <w:lang w:eastAsia="en-US"/>
        </w:rPr>
        <w:br w:type="page"/>
      </w:r>
      <w:bookmarkStart w:id="0" w:name="_Toc138754002"/>
      <w:r w:rsidR="00D81857" w:rsidRPr="00A57C91">
        <w:lastRenderedPageBreak/>
        <w:t>BACKGROUND INFORMATION</w:t>
      </w:r>
      <w:bookmarkEnd w:id="0"/>
    </w:p>
    <w:p w14:paraId="6579BDC9" w14:textId="77777777" w:rsidR="00D81857" w:rsidRPr="0063749B" w:rsidRDefault="0013060C" w:rsidP="00777BF3">
      <w:pPr>
        <w:pStyle w:val="Heading2"/>
      </w:pPr>
      <w:bookmarkStart w:id="1" w:name="_Toc138754003"/>
      <w:r>
        <w:t>Partner country</w:t>
      </w:r>
      <w:bookmarkEnd w:id="1"/>
    </w:p>
    <w:p w14:paraId="0A72C78D" w14:textId="77777777" w:rsidR="00D81857" w:rsidRPr="0063749B" w:rsidRDefault="00D35E44" w:rsidP="008D141B">
      <w:pPr>
        <w:rPr>
          <w:rFonts w:ascii="Times New Roman" w:hAnsi="Times New Roman"/>
          <w:sz w:val="22"/>
          <w:szCs w:val="22"/>
        </w:rPr>
      </w:pPr>
      <w:r w:rsidRPr="00D35E44">
        <w:rPr>
          <w:rFonts w:ascii="Times New Roman" w:hAnsi="Times New Roman"/>
          <w:sz w:val="22"/>
          <w:szCs w:val="22"/>
        </w:rPr>
        <w:t>The principal beneficiaries are the twenty-six (26) CARPHA member states</w:t>
      </w:r>
      <w:r w:rsidR="0033388D">
        <w:rPr>
          <w:rFonts w:ascii="Times New Roman" w:hAnsi="Times New Roman"/>
          <w:sz w:val="22"/>
          <w:szCs w:val="22"/>
        </w:rPr>
        <w:t xml:space="preserve"> (CMS)</w:t>
      </w:r>
      <w:r w:rsidRPr="00D35E44">
        <w:rPr>
          <w:rFonts w:ascii="Times New Roman" w:hAnsi="Times New Roman"/>
          <w:sz w:val="22"/>
          <w:szCs w:val="22"/>
        </w:rPr>
        <w:t xml:space="preserve"> namely, Anguilla, Antigua &amp; Barbuda, Aruba, Bahamas, Barbados, Bermuda, Belize, BES Islands (Bonaire, St. Eustatius, Saba), British Virgin Islands, Cayman Islands, Curacao, Dominica, Grenada, Guyana, Haiti, Jamaica, Montserrat, St. Kitts &amp; Nevis, St. Lucia, St. Maarten, St. Vincent &amp; the Grenadines, Suriname, Trinidad &amp; Tobago, Turks &amp; Caicos Islands</w:t>
      </w:r>
    </w:p>
    <w:p w14:paraId="705E258A" w14:textId="77777777" w:rsidR="00D81857" w:rsidRPr="0063749B" w:rsidRDefault="00D81857" w:rsidP="00777BF3">
      <w:pPr>
        <w:pStyle w:val="Heading2"/>
      </w:pPr>
      <w:bookmarkStart w:id="2" w:name="_Toc138754004"/>
      <w:r w:rsidRPr="0063749B">
        <w:t xml:space="preserve">Contracting </w:t>
      </w:r>
      <w:r w:rsidR="00E21553">
        <w:t>a</w:t>
      </w:r>
      <w:r w:rsidRPr="0063749B">
        <w:t>uthority</w:t>
      </w:r>
      <w:bookmarkEnd w:id="2"/>
    </w:p>
    <w:p w14:paraId="66D31D9C" w14:textId="77777777" w:rsidR="00D35E44" w:rsidRDefault="00D35E44" w:rsidP="00D35E44">
      <w:pPr>
        <w:rPr>
          <w:rFonts w:ascii="Times New Roman" w:hAnsi="Times New Roman"/>
          <w:sz w:val="22"/>
          <w:szCs w:val="22"/>
        </w:rPr>
      </w:pPr>
      <w:r>
        <w:rPr>
          <w:rFonts w:ascii="Times New Roman" w:hAnsi="Times New Roman"/>
          <w:sz w:val="22"/>
          <w:szCs w:val="22"/>
        </w:rPr>
        <w:t>Caribbean Public Health Agency (CARPHA)</w:t>
      </w:r>
    </w:p>
    <w:p w14:paraId="4C23DAE3" w14:textId="77777777" w:rsidR="00D81857" w:rsidRPr="0063749B" w:rsidRDefault="00A74230" w:rsidP="00777BF3">
      <w:pPr>
        <w:pStyle w:val="Heading2"/>
      </w:pPr>
      <w:bookmarkStart w:id="3" w:name="_Toc138754005"/>
      <w:r>
        <w:t>C</w:t>
      </w:r>
      <w:r w:rsidR="00D81857" w:rsidRPr="0063749B">
        <w:t>ountry background</w:t>
      </w:r>
      <w:bookmarkEnd w:id="3"/>
    </w:p>
    <w:p w14:paraId="169121EA" w14:textId="222C2131" w:rsidR="001E4F80" w:rsidRDefault="00C75158" w:rsidP="00350B44">
      <w:pPr>
        <w:rPr>
          <w:rFonts w:ascii="Times New Roman" w:hAnsi="Times New Roman"/>
          <w:sz w:val="22"/>
          <w:szCs w:val="22"/>
        </w:rPr>
      </w:pPr>
      <w:r w:rsidRPr="00C75158">
        <w:rPr>
          <w:rFonts w:ascii="Times New Roman" w:hAnsi="Times New Roman"/>
          <w:sz w:val="22"/>
          <w:szCs w:val="22"/>
        </w:rPr>
        <w:t>CARPHA’s mission is to provide strategic direction, in analysing, defining and responding to public health priorities of Member States in an effort to prevent disease, promote health and respond to public health emergencies.</w:t>
      </w:r>
      <w:r>
        <w:rPr>
          <w:rFonts w:ascii="Times New Roman" w:hAnsi="Times New Roman"/>
          <w:sz w:val="22"/>
          <w:szCs w:val="22"/>
        </w:rPr>
        <w:t xml:space="preserve"> </w:t>
      </w:r>
      <w:r w:rsidR="00350B44" w:rsidRPr="00350B44">
        <w:rPr>
          <w:rFonts w:ascii="Times New Roman" w:hAnsi="Times New Roman"/>
          <w:sz w:val="22"/>
          <w:szCs w:val="22"/>
        </w:rPr>
        <w:t xml:space="preserve">The outbreaks of Chikungunya and Zika regionally </w:t>
      </w:r>
      <w:r w:rsidR="005F4587">
        <w:rPr>
          <w:rFonts w:ascii="Times New Roman" w:hAnsi="Times New Roman"/>
          <w:sz w:val="22"/>
          <w:szCs w:val="22"/>
        </w:rPr>
        <w:t xml:space="preserve">and the global COVID-19 pandemic </w:t>
      </w:r>
      <w:r w:rsidR="00AE7ED9">
        <w:rPr>
          <w:rFonts w:ascii="Times New Roman" w:hAnsi="Times New Roman"/>
          <w:sz w:val="22"/>
          <w:szCs w:val="22"/>
        </w:rPr>
        <w:t xml:space="preserve">and Mpox outbreaks </w:t>
      </w:r>
      <w:r w:rsidR="00350B44" w:rsidRPr="00350B44">
        <w:rPr>
          <w:rFonts w:ascii="Times New Roman" w:hAnsi="Times New Roman"/>
          <w:sz w:val="22"/>
          <w:szCs w:val="22"/>
        </w:rPr>
        <w:t>confirm to the need for increased surveillance. Additionally, with increased travel due to domestic and international tourism in the region, the potential for such threats to have a pandemic potential is great.</w:t>
      </w:r>
    </w:p>
    <w:p w14:paraId="1199246D" w14:textId="77777777" w:rsidR="00D81857" w:rsidRPr="0063749B" w:rsidRDefault="00D81857" w:rsidP="00777BF3">
      <w:pPr>
        <w:pStyle w:val="Heading2"/>
      </w:pPr>
      <w:bookmarkStart w:id="4" w:name="_Toc138754006"/>
      <w:r w:rsidRPr="0063749B">
        <w:t>Current s</w:t>
      </w:r>
      <w:r w:rsidR="00A74230">
        <w:t>ituation</w:t>
      </w:r>
      <w:r w:rsidRPr="0063749B">
        <w:t xml:space="preserve"> in the sector</w:t>
      </w:r>
      <w:bookmarkEnd w:id="4"/>
    </w:p>
    <w:p w14:paraId="4030216B" w14:textId="2FFB0F71" w:rsidR="00AE7ED9" w:rsidRPr="00AE7ED9" w:rsidRDefault="00AE7ED9" w:rsidP="00AE7ED9">
      <w:pPr>
        <w:spacing w:before="100" w:beforeAutospacing="1" w:after="100" w:afterAutospacing="1"/>
        <w:rPr>
          <w:rFonts w:ascii="Times New Roman" w:hAnsi="Times New Roman"/>
          <w:sz w:val="24"/>
          <w:szCs w:val="24"/>
          <w:lang w:val="en-TT"/>
        </w:rPr>
      </w:pPr>
      <w:r w:rsidRPr="00AE7ED9">
        <w:rPr>
          <w:rFonts w:ascii="Times New Roman" w:hAnsi="Times New Roman"/>
          <w:sz w:val="22"/>
          <w:szCs w:val="22"/>
          <w:lang w:val="en-TT"/>
        </w:rPr>
        <w:t xml:space="preserve">Travel and tourism are crucial to tourism dependant Caribbean economies. However, high and increasing numbers of visitors, who bring so many economic benefits also increase the health, safety, and security risks to local and visitor populations, as evident through the introduction and spread of SARs, Norovirus, H1N1, Chikungunya, Zika, and COVID-19. Effective core surveillance systems should detect public health issues in real time, in local and transient populations and provide information that allows for a timely, coordinated response. The Region has been affected by many epidemics which continue to cause illness and death and incur significant burdens on vulnerable and marginalized individuals and communities, imposing enormous financial burdens and highlighting the fragile nature of public health and emergency response infrastructure in the Region, especially in laboratory, surveillance, and workforce capacities. Additionally, climate change poses a grave challenge to the small islands of the Caribbean, shown by an increase in the frequency and intensity of tropical storms and hurricanes in the past </w:t>
      </w:r>
      <w:r>
        <w:rPr>
          <w:rFonts w:ascii="Times New Roman" w:hAnsi="Times New Roman"/>
          <w:sz w:val="22"/>
          <w:szCs w:val="22"/>
          <w:lang w:val="en-TT"/>
        </w:rPr>
        <w:t>five</w:t>
      </w:r>
      <w:r w:rsidRPr="00AE7ED9">
        <w:rPr>
          <w:rFonts w:ascii="Times New Roman" w:hAnsi="Times New Roman"/>
          <w:sz w:val="22"/>
          <w:szCs w:val="22"/>
          <w:lang w:val="en-TT"/>
        </w:rPr>
        <w:t xml:space="preserve"> years and changes the distribution of mosquito borne vector borne diseases and outbreaks of Chikungunya in 2013 and Zika virus in 2016. Changing temperatures also influence the transmission of foodborne pathogens with outbreaks, such as non-cholera </w:t>
      </w:r>
      <w:r w:rsidRPr="00AE7ED9">
        <w:rPr>
          <w:rFonts w:ascii="Times New Roman" w:hAnsi="Times New Roman"/>
          <w:i/>
          <w:iCs/>
          <w:sz w:val="22"/>
          <w:szCs w:val="22"/>
          <w:lang w:val="en-TT"/>
        </w:rPr>
        <w:t xml:space="preserve">Vibrio spp., </w:t>
      </w:r>
      <w:r w:rsidRPr="00AE7ED9">
        <w:rPr>
          <w:rFonts w:ascii="Times New Roman" w:hAnsi="Times New Roman"/>
          <w:sz w:val="22"/>
          <w:szCs w:val="22"/>
          <w:lang w:val="en-TT"/>
        </w:rPr>
        <w:t xml:space="preserve">showing correlations with increasing air and sea surface temperatures. The revised IHR 2005 regulations have been a key driver in international efforts to strengthen global health security. However, the success of the IHR 2005 relies on the capacity and performance of national and regional public health systems to address public health threats before they become global health emergencies. </w:t>
      </w:r>
    </w:p>
    <w:p w14:paraId="39772F73" w14:textId="32514890" w:rsidR="00AE7ED9" w:rsidRPr="00AE7ED9" w:rsidRDefault="00AE7ED9" w:rsidP="006965C6">
      <w:pPr>
        <w:spacing w:before="100" w:beforeAutospacing="1" w:after="100" w:afterAutospacing="1"/>
        <w:rPr>
          <w:rFonts w:ascii="Times New Roman" w:hAnsi="Times New Roman"/>
          <w:sz w:val="24"/>
          <w:szCs w:val="24"/>
          <w:lang w:val="en-TT"/>
        </w:rPr>
      </w:pPr>
      <w:r w:rsidRPr="00AE7ED9">
        <w:rPr>
          <w:rFonts w:ascii="Times New Roman" w:hAnsi="Times New Roman"/>
          <w:sz w:val="22"/>
          <w:szCs w:val="22"/>
          <w:lang w:val="en-TT"/>
        </w:rPr>
        <w:t>The</w:t>
      </w:r>
      <w:r w:rsidR="006965C6">
        <w:rPr>
          <w:rFonts w:ascii="Times New Roman" w:hAnsi="Times New Roman"/>
          <w:sz w:val="22"/>
          <w:szCs w:val="22"/>
          <w:lang w:val="en-TT"/>
        </w:rPr>
        <w:t>se</w:t>
      </w:r>
      <w:r w:rsidRPr="00AE7ED9">
        <w:rPr>
          <w:rFonts w:ascii="Times New Roman" w:hAnsi="Times New Roman"/>
          <w:sz w:val="22"/>
          <w:szCs w:val="22"/>
          <w:lang w:val="en-TT"/>
        </w:rPr>
        <w:t xml:space="preserve"> complex challenges faced with the myriad of infectious diseases in the Caribbean Region necessitate multi-faceted, integrated, sustained, and harmonized efforts across multiple sectors, with regional and international partners, public health agencies, and other key stakeholders supporting CMS to advance towards strengthening public health systems, capacity, and security. Weakened and inefficient public health systems broaden the gap in responding to public health concerns in a timely and effective manner. Similar challenges are faced, including lack of human resources, under-resourced laboratories, inadequate health technologies, insufficient information and financial resources. Furthermore, the absence of critical surveillance, epidemiological and geographic information systems, operational real time surveillance, cohesive communication networks, and optimal participation of non-health actors worsen the performance of public health systems within CMS. These factors leave the Region vulnerable to public health threats, especially infectious disease outbreaks, that jeopardize regional and global health security. </w:t>
      </w:r>
    </w:p>
    <w:p w14:paraId="3BC56F55" w14:textId="0ED1AA4E" w:rsidR="006965C6" w:rsidRPr="006965C6" w:rsidRDefault="006965C6" w:rsidP="006965C6">
      <w:pPr>
        <w:spacing w:before="100" w:beforeAutospacing="1" w:after="100" w:afterAutospacing="1"/>
        <w:rPr>
          <w:rFonts w:ascii="Times New Roman" w:hAnsi="Times New Roman"/>
          <w:sz w:val="22"/>
          <w:szCs w:val="22"/>
          <w:lang w:val="en-TT"/>
        </w:rPr>
      </w:pPr>
      <w:r w:rsidRPr="000366B2">
        <w:rPr>
          <w:rFonts w:ascii="Times New Roman" w:hAnsi="Times New Roman"/>
          <w:b/>
          <w:bCs/>
          <w:sz w:val="22"/>
          <w:szCs w:val="22"/>
          <w:lang w:val="en-TT"/>
        </w:rPr>
        <w:t>Regional Health Security (RHS)</w:t>
      </w:r>
      <w:r w:rsidRPr="006965C6">
        <w:rPr>
          <w:rFonts w:ascii="Times New Roman" w:hAnsi="Times New Roman"/>
          <w:sz w:val="22"/>
          <w:szCs w:val="22"/>
          <w:lang w:val="en-TT"/>
        </w:rPr>
        <w:t xml:space="preserve"> describes the capacities required for Caribbean countries to prepare for and respond to public health threats, issues, and concerns that transcend national boundaries and </w:t>
      </w:r>
      <w:r w:rsidRPr="006965C6">
        <w:rPr>
          <w:rFonts w:ascii="Times New Roman" w:hAnsi="Times New Roman"/>
          <w:sz w:val="22"/>
          <w:szCs w:val="22"/>
          <w:lang w:val="en-TT"/>
        </w:rPr>
        <w:lastRenderedPageBreak/>
        <w:t xml:space="preserve">potentially impact on economic and political stability, trade, tourism, and access to goods and services. CARPHA, as the sole regional public health agency and an expression of Caribbean Cooperation in Health (CCH) is uniquely positioned to shepherd the Region into an era of improved health security, to prepare and respond to regional public health threats that transcend national boundaries with the potential to impact economic stability, trade, tourism, and access to goods and services. </w:t>
      </w:r>
    </w:p>
    <w:p w14:paraId="7821A419" w14:textId="3DF9A268" w:rsidR="00944227" w:rsidRDefault="006965C6" w:rsidP="00944227">
      <w:pPr>
        <w:pStyle w:val="NormalWeb"/>
        <w:spacing w:before="100" w:beforeAutospacing="1" w:after="100" w:afterAutospacing="1"/>
        <w:jc w:val="both"/>
        <w:rPr>
          <w:sz w:val="22"/>
          <w:szCs w:val="22"/>
          <w:lang w:val="en-TT"/>
        </w:rPr>
      </w:pPr>
      <w:r w:rsidRPr="006965C6">
        <w:rPr>
          <w:sz w:val="22"/>
          <w:szCs w:val="22"/>
          <w:lang w:val="en-TT"/>
        </w:rPr>
        <w:t xml:space="preserve">With this in mind, </w:t>
      </w:r>
      <w:r w:rsidR="00944227">
        <w:rPr>
          <w:sz w:val="22"/>
          <w:szCs w:val="22"/>
          <w:lang w:val="en-TT"/>
        </w:rPr>
        <w:t xml:space="preserve"> the </w:t>
      </w:r>
      <w:r w:rsidRPr="006965C6">
        <w:rPr>
          <w:sz w:val="22"/>
          <w:szCs w:val="22"/>
          <w:lang w:val="en-TT"/>
        </w:rPr>
        <w:t xml:space="preserve">Regional Coordinating Mechanism for Health Security (RCM-HS) was established in 2015 to oversee the coordinated planning and implementation of the regional response to threats to RHS. The Mechanism is also charged with addressing challenges CMS have with achieving compliance with the revised </w:t>
      </w:r>
      <w:r>
        <w:rPr>
          <w:sz w:val="22"/>
          <w:szCs w:val="22"/>
          <w:lang w:val="en-TT"/>
        </w:rPr>
        <w:t>IHR</w:t>
      </w:r>
      <w:r w:rsidRPr="006965C6">
        <w:rPr>
          <w:sz w:val="22"/>
          <w:szCs w:val="22"/>
          <w:lang w:val="en-TT"/>
        </w:rPr>
        <w:t xml:space="preserve"> (2005) and overseeing the implementation of the Caribbean Region Global Health Security Agenda (GHSA). The RCM-HS is an evolution of the Regional Coordinating Mechanism on Ebola (RCME)</w:t>
      </w:r>
      <w:r w:rsidR="00944227">
        <w:rPr>
          <w:sz w:val="22"/>
          <w:szCs w:val="22"/>
          <w:lang w:val="en-TT"/>
        </w:rPr>
        <w:t xml:space="preserve"> </w:t>
      </w:r>
      <w:r w:rsidRPr="006965C6">
        <w:rPr>
          <w:sz w:val="22"/>
          <w:szCs w:val="22"/>
          <w:lang w:val="en-TT"/>
        </w:rPr>
        <w:t xml:space="preserve">adopted by the CARICOM Heads of Government in 2014 and expanded to address broader issues of RHS for the Caribbean </w:t>
      </w:r>
    </w:p>
    <w:p w14:paraId="6AA2207B" w14:textId="5F9BD405" w:rsidR="00944227" w:rsidRDefault="00944227" w:rsidP="00944227">
      <w:pPr>
        <w:pStyle w:val="NormalWeb"/>
        <w:spacing w:before="100" w:beforeAutospacing="1" w:after="100" w:afterAutospacing="1"/>
        <w:jc w:val="both"/>
        <w:rPr>
          <w:sz w:val="22"/>
          <w:szCs w:val="22"/>
        </w:rPr>
      </w:pPr>
      <w:r w:rsidRPr="00944227">
        <w:rPr>
          <w:sz w:val="22"/>
          <w:szCs w:val="22"/>
        </w:rPr>
        <w:t xml:space="preserve">To strengthen systems and capacity to improve </w:t>
      </w:r>
      <w:r w:rsidRPr="00944227">
        <w:rPr>
          <w:sz w:val="22"/>
          <w:szCs w:val="22"/>
          <w:lang w:val="en"/>
        </w:rPr>
        <w:t xml:space="preserve">Regional Health Security (RHS) </w:t>
      </w:r>
      <w:r w:rsidRPr="00944227">
        <w:rPr>
          <w:sz w:val="22"/>
          <w:szCs w:val="22"/>
        </w:rPr>
        <w:t xml:space="preserve">in the Caribbean region, CARPHA developed an RHS framework and conducted a series of stakeholder consultations with CARPHA Member States (CMS), Agencies and International Development Partners (IDPs) from July 19-21, 2022 .  The key outcomes of the consultations were consensus for the RHS framework, and a documentation of the current needs and priorities for building the Region’s capacities to prevent, detect, and respond to public health crises by </w:t>
      </w:r>
      <w:r w:rsidRPr="000366B2">
        <w:t>Agencies, IDPs, CMOs, CARICOM and CMS</w:t>
      </w:r>
      <w:r w:rsidRPr="00944227">
        <w:rPr>
          <w:sz w:val="22"/>
          <w:szCs w:val="22"/>
        </w:rPr>
        <w:t xml:space="preserve">, and an agreement of developing the RHS pathway as the next step and adding information technology digitalization and capacity building across each area. </w:t>
      </w:r>
    </w:p>
    <w:p w14:paraId="3C12CE68" w14:textId="39305A8C" w:rsidR="0064267A" w:rsidRPr="007E4021" w:rsidRDefault="64B8FD81" w:rsidP="007E4021">
      <w:pPr>
        <w:spacing w:before="240"/>
        <w:rPr>
          <w:rFonts w:ascii="Times New Roman" w:hAnsi="Times New Roman"/>
          <w:sz w:val="22"/>
          <w:szCs w:val="22"/>
          <w:lang w:val="en-TT"/>
        </w:rPr>
      </w:pPr>
      <w:r w:rsidRPr="64B8FD81">
        <w:rPr>
          <w:rFonts w:ascii="Times New Roman" w:hAnsi="Times New Roman"/>
          <w:sz w:val="22"/>
          <w:szCs w:val="22"/>
        </w:rPr>
        <w:t xml:space="preserve">The key next step is the development of a </w:t>
      </w:r>
      <w:r w:rsidRPr="64B8FD81">
        <w:rPr>
          <w:rFonts w:ascii="Times New Roman" w:hAnsi="Times New Roman"/>
          <w:sz w:val="22"/>
          <w:szCs w:val="22"/>
          <w:u w:val="single"/>
          <w:lang w:val="en-TT"/>
        </w:rPr>
        <w:t>sustainable regional RHS pathway</w:t>
      </w:r>
      <w:r w:rsidRPr="64B8FD81">
        <w:rPr>
          <w:rFonts w:ascii="Times New Roman" w:hAnsi="Times New Roman"/>
          <w:sz w:val="22"/>
          <w:szCs w:val="22"/>
          <w:lang w:val="en-TT"/>
        </w:rPr>
        <w:t xml:space="preserve">, using the stakeholder approved RHS framework and priorities identified by CMS, </w:t>
      </w:r>
      <w:r w:rsidRPr="64B8FD81">
        <w:rPr>
          <w:rFonts w:ascii="Times New Roman" w:hAnsi="Times New Roman"/>
          <w:sz w:val="22"/>
          <w:szCs w:val="22"/>
        </w:rPr>
        <w:t xml:space="preserve">Agencies, IDPs, CMOs and CARICOM. </w:t>
      </w:r>
      <w:r w:rsidRPr="64B8FD81">
        <w:rPr>
          <w:rFonts w:ascii="Times New Roman" w:hAnsi="Times New Roman"/>
          <w:sz w:val="22"/>
          <w:szCs w:val="22"/>
          <w:lang w:val="en-TT"/>
        </w:rPr>
        <w:t xml:space="preserve">This pathway would provide a detailed mapping out of how the wide scope of regional coordination, laboratory, biosafety, GHSA, early warning </w:t>
      </w:r>
      <w:proofErr w:type="gramStart"/>
      <w:r w:rsidRPr="64B8FD81">
        <w:rPr>
          <w:rFonts w:ascii="Times New Roman" w:hAnsi="Times New Roman"/>
          <w:sz w:val="22"/>
          <w:szCs w:val="22"/>
          <w:lang w:val="en-TT"/>
        </w:rPr>
        <w:t>and  response</w:t>
      </w:r>
      <w:proofErr w:type="gramEnd"/>
      <w:r w:rsidRPr="64B8FD81">
        <w:rPr>
          <w:rFonts w:ascii="Times New Roman" w:hAnsi="Times New Roman"/>
          <w:sz w:val="22"/>
          <w:szCs w:val="22"/>
          <w:lang w:val="en-TT"/>
        </w:rPr>
        <w:t xml:space="preserve"> surveillance systems, and workforce development  would be conducted to achieve the desired objectives at regional and CMS level, inclusive of a mapping out of the  various methodologies and outcomes and areas of collaboration and coordination  with the various Agencies and IDPs. </w:t>
      </w:r>
    </w:p>
    <w:p w14:paraId="01260429" w14:textId="77777777" w:rsidR="00173339" w:rsidRDefault="00173339" w:rsidP="00777BF3">
      <w:pPr>
        <w:pStyle w:val="Heading2"/>
      </w:pPr>
      <w:bookmarkStart w:id="5" w:name="_Toc138754007"/>
      <w:r>
        <w:t>Related programmes and other donor activities</w:t>
      </w:r>
      <w:bookmarkEnd w:id="5"/>
    </w:p>
    <w:p w14:paraId="42DE1F7D" w14:textId="77777777" w:rsidR="0064267A" w:rsidRPr="0064267A" w:rsidRDefault="005A51D5" w:rsidP="0064267A">
      <w:pPr>
        <w:pStyle w:val="NormalWeb"/>
        <w:spacing w:before="100" w:beforeAutospacing="1" w:after="100" w:afterAutospacing="1"/>
        <w:rPr>
          <w:sz w:val="24"/>
          <w:szCs w:val="24"/>
          <w:lang w:val="en-TT"/>
        </w:rPr>
      </w:pPr>
      <w:r>
        <w:rPr>
          <w:sz w:val="22"/>
          <w:szCs w:val="22"/>
        </w:rPr>
        <w:t>T</w:t>
      </w:r>
      <w:r w:rsidR="001E4F80" w:rsidRPr="00F33330">
        <w:rPr>
          <w:sz w:val="22"/>
          <w:szCs w:val="22"/>
        </w:rPr>
        <w:t>he</w:t>
      </w:r>
      <w:r w:rsidR="0064267A">
        <w:rPr>
          <w:sz w:val="22"/>
          <w:szCs w:val="22"/>
        </w:rPr>
        <w:t xml:space="preserve"> July 2022 Stakeholders </w:t>
      </w:r>
      <w:r w:rsidR="0064267A" w:rsidRPr="0064267A">
        <w:rPr>
          <w:sz w:val="22"/>
          <w:szCs w:val="22"/>
        </w:rPr>
        <w:t xml:space="preserve">Consultation on RHS “The Way Forward” was funded by </w:t>
      </w:r>
      <w:r w:rsidR="0064267A" w:rsidRPr="0064267A">
        <w:rPr>
          <w:sz w:val="22"/>
          <w:szCs w:val="22"/>
          <w:lang w:val="en-TT"/>
        </w:rPr>
        <w:t>US Centers for Disease Control and Prevention, Agence Française de Développement (AFD), and the Government of Canada through the Global Affairs Canada.</w:t>
      </w:r>
      <w:r w:rsidR="0064267A" w:rsidRPr="0064267A">
        <w:rPr>
          <w:rFonts w:ascii="Calibri,Italic" w:hAnsi="Calibri,Italic"/>
          <w:sz w:val="22"/>
          <w:szCs w:val="22"/>
          <w:lang w:val="en-TT"/>
        </w:rPr>
        <w:t xml:space="preserve"> </w:t>
      </w:r>
    </w:p>
    <w:p w14:paraId="2E750558" w14:textId="77777777" w:rsidR="00D81857" w:rsidRPr="0063749B" w:rsidRDefault="00D81857" w:rsidP="00E5230C">
      <w:pPr>
        <w:pStyle w:val="Heading1"/>
      </w:pPr>
      <w:bookmarkStart w:id="6" w:name="_Toc138754008"/>
      <w:r w:rsidRPr="0063749B">
        <w:t>OBJECTIVE, PURPOSE &amp; EXPECTED RESULTS</w:t>
      </w:r>
      <w:bookmarkEnd w:id="6"/>
    </w:p>
    <w:p w14:paraId="5A5AD4ED" w14:textId="77777777" w:rsidR="00D81857" w:rsidRPr="0063749B" w:rsidRDefault="00D81857" w:rsidP="00777BF3">
      <w:pPr>
        <w:pStyle w:val="Heading2"/>
      </w:pPr>
      <w:bookmarkStart w:id="7" w:name="_Toc138754009"/>
      <w:r w:rsidRPr="0063749B">
        <w:t>Overall objective</w:t>
      </w:r>
      <w:bookmarkEnd w:id="7"/>
    </w:p>
    <w:p w14:paraId="69A76305" w14:textId="77777777" w:rsidR="00D81857" w:rsidRDefault="00D81857" w:rsidP="009F2A7A">
      <w:pPr>
        <w:rPr>
          <w:rFonts w:ascii="Times New Roman" w:hAnsi="Times New Roman"/>
          <w:sz w:val="22"/>
          <w:szCs w:val="22"/>
        </w:rPr>
      </w:pPr>
      <w:r w:rsidRPr="0063749B">
        <w:rPr>
          <w:rFonts w:ascii="Times New Roman" w:hAnsi="Times New Roman"/>
          <w:sz w:val="22"/>
          <w:szCs w:val="22"/>
        </w:rPr>
        <w:t>The overall objective of the project of which this contract will be a part is as follows:</w:t>
      </w:r>
    </w:p>
    <w:p w14:paraId="558EB3F2" w14:textId="0C1EFA8B" w:rsidR="00777BF3" w:rsidRPr="005A51D5" w:rsidRDefault="00D821E4" w:rsidP="009F2A7A">
      <w:pPr>
        <w:rPr>
          <w:rFonts w:ascii="Times New Roman" w:hAnsi="Times New Roman"/>
          <w:sz w:val="22"/>
          <w:szCs w:val="22"/>
        </w:rPr>
      </w:pPr>
      <w:r w:rsidRPr="000366B2">
        <w:rPr>
          <w:rFonts w:ascii="Times New Roman" w:hAnsi="Times New Roman"/>
          <w:sz w:val="22"/>
          <w:szCs w:val="22"/>
        </w:rPr>
        <w:t>To achieve Regional Health Security, through the building of capacity to prevent, detect, respond to and control infectious disease outbreaks, strengthen border security and mitigate Public Health Emergencies of International Concern (PHEICs)</w:t>
      </w:r>
      <w:r w:rsidR="0064267A" w:rsidRPr="000366B2">
        <w:rPr>
          <w:rFonts w:ascii="Times New Roman" w:hAnsi="Times New Roman"/>
          <w:sz w:val="22"/>
          <w:szCs w:val="22"/>
        </w:rPr>
        <w:t>.</w:t>
      </w:r>
    </w:p>
    <w:p w14:paraId="5E9A31CA" w14:textId="77777777" w:rsidR="00D81857" w:rsidRPr="0063749B" w:rsidRDefault="005D30B3" w:rsidP="00777BF3">
      <w:pPr>
        <w:pStyle w:val="Heading2"/>
      </w:pPr>
      <w:bookmarkStart w:id="8" w:name="_Toc68187377"/>
      <w:bookmarkStart w:id="9" w:name="_Toc138754010"/>
      <w:bookmarkEnd w:id="8"/>
      <w:r w:rsidRPr="00D95A06">
        <w:rPr>
          <w:sz w:val="23"/>
          <w:szCs w:val="23"/>
        </w:rPr>
        <w:t>Main</w:t>
      </w:r>
      <w:r>
        <w:rPr>
          <w:bCs/>
          <w:sz w:val="23"/>
          <w:szCs w:val="23"/>
        </w:rPr>
        <w:t xml:space="preserve"> </w:t>
      </w:r>
      <w:r w:rsidR="00D81857" w:rsidRPr="0063749B">
        <w:t>Purpose</w:t>
      </w:r>
      <w:bookmarkEnd w:id="9"/>
    </w:p>
    <w:p w14:paraId="5C74FB48" w14:textId="77777777" w:rsidR="00D81857" w:rsidRPr="003F263C" w:rsidRDefault="00D81857" w:rsidP="00A4001B">
      <w:pPr>
        <w:keepNext/>
        <w:keepLines/>
        <w:rPr>
          <w:rFonts w:ascii="Times New Roman" w:hAnsi="Times New Roman"/>
          <w:sz w:val="22"/>
          <w:szCs w:val="22"/>
        </w:rPr>
      </w:pPr>
      <w:r w:rsidRPr="003F263C">
        <w:rPr>
          <w:rFonts w:ascii="Times New Roman" w:hAnsi="Times New Roman"/>
          <w:sz w:val="22"/>
          <w:szCs w:val="22"/>
        </w:rPr>
        <w:t>The purpose</w:t>
      </w:r>
      <w:r w:rsidR="005D30B3" w:rsidRPr="003F263C">
        <w:rPr>
          <w:rFonts w:ascii="Times New Roman" w:hAnsi="Times New Roman"/>
          <w:sz w:val="22"/>
          <w:szCs w:val="22"/>
        </w:rPr>
        <w:t xml:space="preserve"> </w:t>
      </w:r>
      <w:r w:rsidRPr="003F263C">
        <w:rPr>
          <w:rFonts w:ascii="Times New Roman" w:hAnsi="Times New Roman"/>
          <w:sz w:val="22"/>
          <w:szCs w:val="22"/>
        </w:rPr>
        <w:t xml:space="preserve">of this contract </w:t>
      </w:r>
      <w:r w:rsidR="005D30B3" w:rsidRPr="003F263C">
        <w:rPr>
          <w:rFonts w:ascii="Times New Roman" w:hAnsi="Times New Roman"/>
          <w:sz w:val="22"/>
          <w:szCs w:val="22"/>
        </w:rPr>
        <w:t xml:space="preserve">is </w:t>
      </w:r>
      <w:r w:rsidRPr="003F263C">
        <w:rPr>
          <w:rFonts w:ascii="Times New Roman" w:hAnsi="Times New Roman"/>
          <w:sz w:val="22"/>
          <w:szCs w:val="22"/>
        </w:rPr>
        <w:t>as follows:</w:t>
      </w:r>
    </w:p>
    <w:p w14:paraId="5A990E42" w14:textId="105D0259" w:rsidR="003F263C" w:rsidRPr="00D03AE4" w:rsidRDefault="64B8FD81" w:rsidP="00414A1E">
      <w:pPr>
        <w:pStyle w:val="NormalWeb"/>
        <w:jc w:val="both"/>
        <w:rPr>
          <w:sz w:val="24"/>
          <w:szCs w:val="24"/>
          <w:lang w:val="en-TT"/>
        </w:rPr>
      </w:pPr>
      <w:r w:rsidRPr="64B8FD81">
        <w:rPr>
          <w:sz w:val="22"/>
          <w:szCs w:val="22"/>
          <w:lang w:val="en-TT"/>
        </w:rPr>
        <w:t xml:space="preserve">To protect and improve Health in the Region by strengthening RHS, through the building of capacity, strengthening health systems and developing mechanisms to “prevent, detect, respond to and control infectious disease outbreaks, and strengthen border security”. </w:t>
      </w:r>
    </w:p>
    <w:p w14:paraId="7438A86A" w14:textId="77777777" w:rsidR="003F263C" w:rsidRPr="00D03AE4" w:rsidRDefault="003F263C" w:rsidP="003F263C">
      <w:pPr>
        <w:pStyle w:val="NormalWeb"/>
        <w:rPr>
          <w:sz w:val="24"/>
          <w:szCs w:val="24"/>
          <w:lang w:val="en-TT"/>
        </w:rPr>
      </w:pPr>
    </w:p>
    <w:p w14:paraId="3D832BC2" w14:textId="1F5F36EA" w:rsidR="003F263C" w:rsidRPr="00D03AE4" w:rsidRDefault="64B8FD81" w:rsidP="00414A1E">
      <w:pPr>
        <w:pStyle w:val="NormalWeb"/>
        <w:spacing w:before="100" w:beforeAutospacing="1" w:after="100" w:afterAutospacing="1"/>
        <w:jc w:val="both"/>
        <w:rPr>
          <w:sz w:val="22"/>
          <w:szCs w:val="22"/>
          <w:lang w:val="en-TT"/>
        </w:rPr>
      </w:pPr>
      <w:r w:rsidRPr="64B8FD81">
        <w:rPr>
          <w:sz w:val="22"/>
          <w:szCs w:val="22"/>
        </w:rPr>
        <w:t xml:space="preserve">More specifically, a Consultant will be engaged to develop the RHS Pathway through coordination and collaboration with CARPHA, CMS, Agencies, IDPS  and other stakeholders that can </w:t>
      </w:r>
      <w:r w:rsidRPr="64B8FD81">
        <w:rPr>
          <w:sz w:val="22"/>
          <w:szCs w:val="22"/>
          <w:lang w:val="en-TT"/>
        </w:rPr>
        <w:t xml:space="preserve">provide accurate, </w:t>
      </w:r>
      <w:r w:rsidRPr="64B8FD81">
        <w:rPr>
          <w:sz w:val="22"/>
          <w:szCs w:val="22"/>
          <w:lang w:val="en-TT"/>
        </w:rPr>
        <w:lastRenderedPageBreak/>
        <w:t>timely and relevant information for the various  aspects of the RHS pathway , that will trigger early warning and timely response to public health threats, decision-making, action and policy for CMS and other stakeholders for enhanced RHS</w:t>
      </w:r>
    </w:p>
    <w:p w14:paraId="2DB7E8AB" w14:textId="77777777" w:rsidR="003F263C" w:rsidRPr="003F263C" w:rsidRDefault="003F263C" w:rsidP="003F263C">
      <w:pPr>
        <w:pStyle w:val="NormalWeb"/>
        <w:spacing w:before="0" w:after="100" w:afterAutospacing="1"/>
        <w:rPr>
          <w:sz w:val="24"/>
          <w:szCs w:val="24"/>
          <w:lang w:val="en-TT"/>
        </w:rPr>
      </w:pPr>
    </w:p>
    <w:p w14:paraId="72E85977" w14:textId="77777777" w:rsidR="00D81857" w:rsidRPr="0063749B" w:rsidRDefault="00D81857" w:rsidP="00777BF3">
      <w:pPr>
        <w:pStyle w:val="Heading2"/>
      </w:pPr>
      <w:bookmarkStart w:id="10" w:name="_Toc138754011"/>
      <w:r w:rsidRPr="0063749B">
        <w:t xml:space="preserve">Results to be achieved by the </w:t>
      </w:r>
      <w:r w:rsidR="00B8637C">
        <w:t>C</w:t>
      </w:r>
      <w:r w:rsidR="00320C07">
        <w:t>ontractor</w:t>
      </w:r>
      <w:bookmarkEnd w:id="10"/>
    </w:p>
    <w:p w14:paraId="56BD3166" w14:textId="77777777" w:rsidR="005D30B3" w:rsidRDefault="005D30B3" w:rsidP="008D141B">
      <w:pPr>
        <w:spacing w:after="120"/>
        <w:rPr>
          <w:rFonts w:ascii="Times New Roman" w:hAnsi="Times New Roman"/>
          <w:sz w:val="22"/>
          <w:szCs w:val="22"/>
        </w:rPr>
      </w:pPr>
      <w:r>
        <w:rPr>
          <w:rFonts w:ascii="Times New Roman" w:hAnsi="Times New Roman"/>
          <w:sz w:val="22"/>
          <w:szCs w:val="22"/>
        </w:rPr>
        <w:t xml:space="preserve">The </w:t>
      </w:r>
      <w:r w:rsidR="004018F7">
        <w:rPr>
          <w:rFonts w:ascii="Times New Roman" w:hAnsi="Times New Roman"/>
          <w:sz w:val="22"/>
          <w:szCs w:val="22"/>
        </w:rPr>
        <w:t>C</w:t>
      </w:r>
      <w:r>
        <w:rPr>
          <w:rFonts w:ascii="Times New Roman" w:hAnsi="Times New Roman"/>
          <w:sz w:val="22"/>
          <w:szCs w:val="22"/>
        </w:rPr>
        <w:t xml:space="preserve">ontractor is expected to deliver the following results: </w:t>
      </w:r>
    </w:p>
    <w:p w14:paraId="331D09F8" w14:textId="03CA3D0B" w:rsidR="00B8637C" w:rsidRDefault="64B8FD81" w:rsidP="00F33330">
      <w:pPr>
        <w:numPr>
          <w:ilvl w:val="0"/>
          <w:numId w:val="34"/>
        </w:numPr>
        <w:spacing w:after="120"/>
        <w:ind w:left="270" w:hanging="270"/>
        <w:rPr>
          <w:rFonts w:ascii="Times New Roman" w:hAnsi="Times New Roman"/>
          <w:sz w:val="22"/>
          <w:szCs w:val="22"/>
        </w:rPr>
      </w:pPr>
      <w:r w:rsidRPr="64B8FD81">
        <w:rPr>
          <w:rFonts w:ascii="Times New Roman" w:hAnsi="Times New Roman"/>
          <w:b/>
          <w:bCs/>
          <w:sz w:val="22"/>
          <w:szCs w:val="22"/>
        </w:rPr>
        <w:t>Result 1</w:t>
      </w:r>
      <w:r w:rsidRPr="64B8FD81">
        <w:rPr>
          <w:rFonts w:ascii="Times New Roman" w:hAnsi="Times New Roman"/>
          <w:sz w:val="22"/>
          <w:szCs w:val="22"/>
        </w:rPr>
        <w:t>: Inception Report, including a workplan</w:t>
      </w:r>
      <w:proofErr w:type="gramStart"/>
      <w:r w:rsidRPr="64B8FD81">
        <w:rPr>
          <w:rFonts w:ascii="Times New Roman" w:hAnsi="Times New Roman"/>
          <w:sz w:val="22"/>
          <w:szCs w:val="22"/>
        </w:rPr>
        <w:t>, ,</w:t>
      </w:r>
      <w:proofErr w:type="gramEnd"/>
      <w:r w:rsidRPr="64B8FD81">
        <w:rPr>
          <w:rFonts w:ascii="Times New Roman" w:hAnsi="Times New Roman"/>
          <w:sz w:val="22"/>
          <w:szCs w:val="22"/>
        </w:rPr>
        <w:t xml:space="preserve"> developed and submitted for approval of the Project Manager</w:t>
      </w:r>
    </w:p>
    <w:p w14:paraId="4333471C" w14:textId="5BBA5500" w:rsidR="0064267A" w:rsidRDefault="64B8FD81" w:rsidP="006F32AD">
      <w:pPr>
        <w:pStyle w:val="ListBullet"/>
        <w:numPr>
          <w:ilvl w:val="0"/>
          <w:numId w:val="6"/>
        </w:numPr>
        <w:rPr>
          <w:sz w:val="22"/>
          <w:szCs w:val="22"/>
          <w:lang w:eastAsia="en-GB"/>
        </w:rPr>
      </w:pPr>
      <w:r w:rsidRPr="64B8FD81">
        <w:rPr>
          <w:b/>
          <w:bCs/>
          <w:sz w:val="22"/>
          <w:szCs w:val="22"/>
          <w:lang w:eastAsia="en-GB"/>
        </w:rPr>
        <w:t>Result 2</w:t>
      </w:r>
      <w:r w:rsidRPr="64B8FD81">
        <w:rPr>
          <w:sz w:val="22"/>
          <w:szCs w:val="22"/>
          <w:lang w:eastAsia="en-GB"/>
        </w:rPr>
        <w:t xml:space="preserve">: Mapping Exercise conducted to coordinate </w:t>
      </w:r>
      <w:proofErr w:type="gramStart"/>
      <w:r w:rsidRPr="64B8FD81">
        <w:rPr>
          <w:sz w:val="22"/>
          <w:szCs w:val="22"/>
          <w:lang w:eastAsia="en-GB"/>
        </w:rPr>
        <w:t>countries’</w:t>
      </w:r>
      <w:proofErr w:type="gramEnd"/>
      <w:r w:rsidRPr="64B8FD81">
        <w:rPr>
          <w:sz w:val="22"/>
          <w:szCs w:val="22"/>
          <w:lang w:eastAsia="en-GB"/>
        </w:rPr>
        <w:t xml:space="preserve"> and agencies’ priorities in developing the RHS Pathway at the RHS Pathway Planning Meeting </w:t>
      </w:r>
    </w:p>
    <w:p w14:paraId="62A4D9B5" w14:textId="574225E2" w:rsidR="0054014B" w:rsidRPr="00203659" w:rsidRDefault="64B8FD81" w:rsidP="006F32AD">
      <w:pPr>
        <w:pStyle w:val="ListBullet"/>
        <w:numPr>
          <w:ilvl w:val="0"/>
          <w:numId w:val="6"/>
        </w:numPr>
        <w:rPr>
          <w:sz w:val="22"/>
          <w:szCs w:val="22"/>
          <w:lang w:eastAsia="en-GB"/>
        </w:rPr>
      </w:pPr>
      <w:r w:rsidRPr="64B8FD81">
        <w:rPr>
          <w:b/>
          <w:bCs/>
          <w:sz w:val="22"/>
          <w:szCs w:val="22"/>
          <w:lang w:eastAsia="en-GB"/>
        </w:rPr>
        <w:t>Result 3</w:t>
      </w:r>
      <w:r w:rsidRPr="64B8FD81">
        <w:rPr>
          <w:sz w:val="22"/>
          <w:szCs w:val="22"/>
          <w:lang w:eastAsia="en-GB"/>
        </w:rPr>
        <w:t xml:space="preserve">: Draft RHS Pathway developed and presented </w:t>
      </w:r>
      <w:r w:rsidR="005D30B3" w:rsidRPr="00165083">
        <w:rPr>
          <w:b/>
          <w:sz w:val="22"/>
          <w:szCs w:val="22"/>
          <w:lang w:eastAsia="en-GB"/>
        </w:rPr>
        <w:t xml:space="preserve">Result </w:t>
      </w:r>
      <w:r w:rsidR="00B8637C">
        <w:rPr>
          <w:b/>
          <w:sz w:val="22"/>
          <w:szCs w:val="22"/>
          <w:lang w:eastAsia="en-GB"/>
        </w:rPr>
        <w:t>4</w:t>
      </w:r>
      <w:r w:rsidR="005D30B3" w:rsidRPr="00165083">
        <w:rPr>
          <w:sz w:val="22"/>
          <w:szCs w:val="22"/>
          <w:lang w:eastAsia="en-GB"/>
        </w:rPr>
        <w:t xml:space="preserve">: </w:t>
      </w:r>
      <w:r w:rsidR="007110F7" w:rsidRPr="00AE02DB">
        <w:rPr>
          <w:sz w:val="22"/>
          <w:szCs w:val="22"/>
        </w:rPr>
        <w:t>Draft Final Report developed and submitted in accordance with the reporting requirements in Section 7.1 of these Terms of Reference</w:t>
      </w:r>
    </w:p>
    <w:p w14:paraId="6940EFEF" w14:textId="6EE4F211" w:rsidR="005D30B3" w:rsidRPr="00203659" w:rsidRDefault="0054014B" w:rsidP="006F32AD">
      <w:pPr>
        <w:pStyle w:val="ListBullet"/>
        <w:numPr>
          <w:ilvl w:val="0"/>
          <w:numId w:val="6"/>
        </w:numPr>
        <w:rPr>
          <w:sz w:val="22"/>
          <w:szCs w:val="22"/>
          <w:lang w:eastAsia="en-GB"/>
        </w:rPr>
      </w:pPr>
      <w:r w:rsidRPr="00203659">
        <w:rPr>
          <w:b/>
          <w:sz w:val="22"/>
          <w:szCs w:val="22"/>
          <w:lang w:eastAsia="en-GB"/>
        </w:rPr>
        <w:t xml:space="preserve">Result </w:t>
      </w:r>
      <w:r w:rsidR="00B8637C" w:rsidRPr="00203659">
        <w:rPr>
          <w:b/>
          <w:sz w:val="22"/>
          <w:szCs w:val="22"/>
          <w:lang w:eastAsia="en-GB"/>
        </w:rPr>
        <w:t>5</w:t>
      </w:r>
      <w:r w:rsidRPr="00203659">
        <w:rPr>
          <w:sz w:val="22"/>
          <w:szCs w:val="22"/>
        </w:rPr>
        <w:t xml:space="preserve">: </w:t>
      </w:r>
      <w:r w:rsidR="00030E1C" w:rsidRPr="00030E1C">
        <w:t xml:space="preserve"> </w:t>
      </w:r>
      <w:r w:rsidR="00030E1C" w:rsidRPr="00030E1C">
        <w:rPr>
          <w:sz w:val="22"/>
          <w:szCs w:val="22"/>
        </w:rPr>
        <w:t>Final Report developed based on feedback from submission of the draft final report,</w:t>
      </w:r>
      <w:r w:rsidR="005D30B3" w:rsidRPr="00203659">
        <w:rPr>
          <w:sz w:val="22"/>
          <w:szCs w:val="22"/>
        </w:rPr>
        <w:t>submitted and approved in accordance with the reporting requirements in section 7.1 of these Terms of Reference.</w:t>
      </w:r>
    </w:p>
    <w:p w14:paraId="7B419556" w14:textId="77777777" w:rsidR="00D81857" w:rsidRPr="0063749B" w:rsidRDefault="00D81857" w:rsidP="00E5230C">
      <w:pPr>
        <w:pStyle w:val="Heading1"/>
      </w:pPr>
      <w:bookmarkStart w:id="11" w:name="_Toc138754012"/>
      <w:r w:rsidRPr="0063749B">
        <w:t>ASSUMPTIONS &amp; RISKS</w:t>
      </w:r>
      <w:bookmarkEnd w:id="11"/>
    </w:p>
    <w:p w14:paraId="1E0B0B91" w14:textId="77777777" w:rsidR="00D81857" w:rsidRPr="0063749B" w:rsidRDefault="00D81857" w:rsidP="00777BF3">
      <w:pPr>
        <w:pStyle w:val="Heading2"/>
      </w:pPr>
      <w:bookmarkStart w:id="12" w:name="_Toc138754013"/>
      <w:r w:rsidRPr="0063749B">
        <w:t>Assumptions underlying the project</w:t>
      </w:r>
      <w:bookmarkEnd w:id="12"/>
    </w:p>
    <w:p w14:paraId="28C76EF4" w14:textId="30A04AA9" w:rsidR="0054014B" w:rsidRPr="00F33330" w:rsidRDefault="0054014B" w:rsidP="006F32AD">
      <w:pPr>
        <w:numPr>
          <w:ilvl w:val="0"/>
          <w:numId w:val="22"/>
        </w:numPr>
        <w:rPr>
          <w:rFonts w:ascii="Times New Roman" w:hAnsi="Times New Roman"/>
          <w:sz w:val="22"/>
          <w:szCs w:val="22"/>
        </w:rPr>
      </w:pPr>
      <w:r w:rsidRPr="00F33330">
        <w:rPr>
          <w:rFonts w:ascii="Times New Roman" w:hAnsi="Times New Roman"/>
          <w:sz w:val="22"/>
          <w:szCs w:val="22"/>
        </w:rPr>
        <w:t>Content required by the Consultant will be available</w:t>
      </w:r>
      <w:r w:rsidR="00755967" w:rsidRPr="00F33330">
        <w:rPr>
          <w:rFonts w:ascii="Times New Roman" w:hAnsi="Times New Roman"/>
          <w:sz w:val="22"/>
          <w:szCs w:val="22"/>
        </w:rPr>
        <w:t xml:space="preserve"> </w:t>
      </w:r>
      <w:r w:rsidR="00755967" w:rsidRPr="00B66036">
        <w:rPr>
          <w:rFonts w:ascii="Times New Roman" w:hAnsi="Times New Roman"/>
          <w:color w:val="000000"/>
          <w:sz w:val="22"/>
          <w:szCs w:val="22"/>
        </w:rPr>
        <w:t xml:space="preserve">from </w:t>
      </w:r>
      <w:r w:rsidR="003F263C">
        <w:rPr>
          <w:rFonts w:ascii="Times New Roman" w:hAnsi="Times New Roman"/>
          <w:color w:val="000000"/>
          <w:sz w:val="22"/>
          <w:szCs w:val="22"/>
        </w:rPr>
        <w:t>CMS, agencies and other re</w:t>
      </w:r>
      <w:r w:rsidR="00D03AE4">
        <w:rPr>
          <w:rFonts w:ascii="Times New Roman" w:hAnsi="Times New Roman"/>
          <w:color w:val="000000"/>
          <w:sz w:val="22"/>
          <w:szCs w:val="22"/>
        </w:rPr>
        <w:t>levant stakeholders</w:t>
      </w:r>
      <w:r w:rsidRPr="00F33330">
        <w:rPr>
          <w:rFonts w:ascii="Times New Roman" w:hAnsi="Times New Roman"/>
          <w:sz w:val="22"/>
          <w:szCs w:val="22"/>
        </w:rPr>
        <w:t>.</w:t>
      </w:r>
    </w:p>
    <w:p w14:paraId="05F83FBD" w14:textId="77777777" w:rsidR="00D81857" w:rsidRPr="0063749B" w:rsidRDefault="00D81857" w:rsidP="00777BF3">
      <w:pPr>
        <w:pStyle w:val="Heading2"/>
      </w:pPr>
      <w:bookmarkStart w:id="13" w:name="_Toc138754014"/>
      <w:r w:rsidRPr="0063749B">
        <w:t>Risks</w:t>
      </w:r>
      <w:bookmarkEnd w:id="13"/>
    </w:p>
    <w:p w14:paraId="1FB1F8E0" w14:textId="0E781743" w:rsidR="00A31456" w:rsidRPr="007E4021" w:rsidRDefault="005F373A" w:rsidP="007E4021">
      <w:pPr>
        <w:pStyle w:val="ListParagraph"/>
        <w:numPr>
          <w:ilvl w:val="0"/>
          <w:numId w:val="22"/>
        </w:numPr>
        <w:rPr>
          <w:rFonts w:cs="Arial"/>
          <w:lang w:val="en-TT"/>
        </w:rPr>
      </w:pPr>
      <w:r w:rsidRPr="00AE02DB">
        <w:rPr>
          <w:rFonts w:ascii="Times New Roman" w:hAnsi="Times New Roman"/>
        </w:rPr>
        <w:t xml:space="preserve">If there is a lack of proper consultation, the content of the RHS pathway developed may not uniformly meet </w:t>
      </w:r>
      <w:proofErr w:type="gramStart"/>
      <w:r w:rsidRPr="00AE02DB">
        <w:rPr>
          <w:rFonts w:ascii="Times New Roman" w:hAnsi="Times New Roman"/>
        </w:rPr>
        <w:t>all of</w:t>
      </w:r>
      <w:proofErr w:type="gramEnd"/>
      <w:r w:rsidRPr="00AE02DB">
        <w:rPr>
          <w:rFonts w:ascii="Times New Roman" w:hAnsi="Times New Roman"/>
        </w:rPr>
        <w:t xml:space="preserve"> established needs of CMS, agencies and other relevant stakeholders, which can prevent agreement on RHS priorities.</w:t>
      </w:r>
      <w:r w:rsidRPr="00AE02DB">
        <w:rPr>
          <w:rFonts w:ascii="Arial" w:hAnsi="Arial" w:cs="Arial"/>
          <w:sz w:val="20"/>
          <w:szCs w:val="20"/>
        </w:rPr>
        <w:t xml:space="preserve"> </w:t>
      </w:r>
    </w:p>
    <w:p w14:paraId="27834D65" w14:textId="77777777" w:rsidR="00D81857" w:rsidRPr="0063749B" w:rsidRDefault="00D81857" w:rsidP="00E5230C">
      <w:pPr>
        <w:pStyle w:val="Heading1"/>
      </w:pPr>
      <w:bookmarkStart w:id="14" w:name="_Toc138754015"/>
      <w:r w:rsidRPr="0063749B">
        <w:t>SCOPE OF THE WORK</w:t>
      </w:r>
      <w:bookmarkEnd w:id="14"/>
    </w:p>
    <w:p w14:paraId="733CEBDD" w14:textId="77777777" w:rsidR="00D81857" w:rsidRPr="0063749B" w:rsidRDefault="00D81857" w:rsidP="00777BF3">
      <w:pPr>
        <w:pStyle w:val="Heading2"/>
      </w:pPr>
      <w:bookmarkStart w:id="15" w:name="_Toc138754016"/>
      <w:r w:rsidRPr="0063749B">
        <w:t>General</w:t>
      </w:r>
      <w:bookmarkEnd w:id="15"/>
    </w:p>
    <w:p w14:paraId="033164C4" w14:textId="77777777" w:rsidR="00EF2392" w:rsidRDefault="00D81857" w:rsidP="00EF2392">
      <w:pPr>
        <w:pStyle w:val="Heading3"/>
        <w:keepNext w:val="0"/>
      </w:pPr>
      <w:r w:rsidRPr="0063749B">
        <w:t xml:space="preserve">Description of the </w:t>
      </w:r>
      <w:r w:rsidR="002E468E" w:rsidRPr="0063749B">
        <w:t>assignment</w:t>
      </w:r>
    </w:p>
    <w:p w14:paraId="18F360D6" w14:textId="649B849D" w:rsidR="00EF2392" w:rsidRPr="00165083" w:rsidRDefault="00EF2392" w:rsidP="00EF2392">
      <w:pPr>
        <w:rPr>
          <w:rFonts w:ascii="Times New Roman" w:hAnsi="Times New Roman"/>
          <w:sz w:val="22"/>
          <w:szCs w:val="22"/>
        </w:rPr>
      </w:pPr>
      <w:r w:rsidRPr="00165083">
        <w:rPr>
          <w:rFonts w:ascii="Times New Roman" w:hAnsi="Times New Roman"/>
          <w:sz w:val="22"/>
          <w:szCs w:val="22"/>
        </w:rPr>
        <w:t xml:space="preserve">The </w:t>
      </w:r>
      <w:r w:rsidR="00B8637C">
        <w:rPr>
          <w:rFonts w:ascii="Times New Roman" w:hAnsi="Times New Roman"/>
          <w:sz w:val="22"/>
          <w:szCs w:val="22"/>
        </w:rPr>
        <w:t>Contractor</w:t>
      </w:r>
      <w:r w:rsidRPr="00165083">
        <w:rPr>
          <w:rFonts w:ascii="Times New Roman" w:hAnsi="Times New Roman"/>
          <w:sz w:val="22"/>
          <w:szCs w:val="22"/>
        </w:rPr>
        <w:t xml:space="preserve"> will be tasked with</w:t>
      </w:r>
      <w:r w:rsidR="00B8637C">
        <w:rPr>
          <w:rFonts w:ascii="Times New Roman" w:hAnsi="Times New Roman"/>
          <w:sz w:val="22"/>
          <w:szCs w:val="22"/>
        </w:rPr>
        <w:t xml:space="preserve"> (i) the</w:t>
      </w:r>
      <w:r w:rsidRPr="00165083">
        <w:rPr>
          <w:rFonts w:ascii="Times New Roman" w:hAnsi="Times New Roman"/>
          <w:sz w:val="22"/>
          <w:szCs w:val="22"/>
        </w:rPr>
        <w:t xml:space="preserve"> development of </w:t>
      </w:r>
      <w:r w:rsidR="00F63038">
        <w:rPr>
          <w:rFonts w:ascii="Times New Roman" w:hAnsi="Times New Roman"/>
          <w:sz w:val="22"/>
          <w:szCs w:val="22"/>
        </w:rPr>
        <w:t>the RHS Pathway</w:t>
      </w:r>
      <w:r w:rsidR="00B8637C">
        <w:rPr>
          <w:rFonts w:ascii="Times New Roman" w:hAnsi="Times New Roman"/>
          <w:sz w:val="22"/>
          <w:szCs w:val="22"/>
        </w:rPr>
        <w:t>, and (ii)</w:t>
      </w:r>
      <w:r w:rsidR="00B8637C" w:rsidRPr="00165083">
        <w:rPr>
          <w:rFonts w:ascii="Times New Roman" w:hAnsi="Times New Roman"/>
          <w:sz w:val="22"/>
          <w:szCs w:val="22"/>
        </w:rPr>
        <w:t xml:space="preserve"> </w:t>
      </w:r>
      <w:r w:rsidR="004F0D76">
        <w:rPr>
          <w:rFonts w:ascii="Times New Roman" w:hAnsi="Times New Roman"/>
          <w:sz w:val="22"/>
          <w:szCs w:val="22"/>
        </w:rPr>
        <w:t>collaborating</w:t>
      </w:r>
      <w:r w:rsidRPr="00165083">
        <w:rPr>
          <w:rFonts w:ascii="Times New Roman" w:hAnsi="Times New Roman"/>
          <w:sz w:val="22"/>
          <w:szCs w:val="22"/>
        </w:rPr>
        <w:t xml:space="preserve"> with </w:t>
      </w:r>
      <w:r w:rsidR="00F63038">
        <w:rPr>
          <w:rFonts w:ascii="Times New Roman" w:hAnsi="Times New Roman"/>
          <w:sz w:val="22"/>
          <w:szCs w:val="22"/>
        </w:rPr>
        <w:t xml:space="preserve">CMS, Agencies, </w:t>
      </w:r>
      <w:r w:rsidRPr="00165083">
        <w:rPr>
          <w:rFonts w:ascii="Times New Roman" w:hAnsi="Times New Roman"/>
          <w:sz w:val="22"/>
          <w:szCs w:val="22"/>
        </w:rPr>
        <w:t>CARPHA</w:t>
      </w:r>
      <w:r w:rsidR="00B8637C">
        <w:rPr>
          <w:rFonts w:ascii="Times New Roman" w:hAnsi="Times New Roman"/>
          <w:sz w:val="22"/>
          <w:szCs w:val="22"/>
        </w:rPr>
        <w:t>’s</w:t>
      </w:r>
      <w:r w:rsidRPr="00165083">
        <w:rPr>
          <w:rFonts w:ascii="Times New Roman" w:hAnsi="Times New Roman"/>
          <w:sz w:val="22"/>
          <w:szCs w:val="22"/>
        </w:rPr>
        <w:t xml:space="preserve"> technical officers </w:t>
      </w:r>
      <w:r w:rsidR="00F63038">
        <w:rPr>
          <w:rFonts w:ascii="Times New Roman" w:hAnsi="Times New Roman"/>
          <w:sz w:val="22"/>
          <w:szCs w:val="22"/>
        </w:rPr>
        <w:t xml:space="preserve">and other relevant external stakeholders </w:t>
      </w:r>
      <w:r w:rsidRPr="00165083">
        <w:rPr>
          <w:rFonts w:ascii="Times New Roman" w:hAnsi="Times New Roman"/>
          <w:sz w:val="22"/>
          <w:szCs w:val="22"/>
        </w:rPr>
        <w:t xml:space="preserve">to </w:t>
      </w:r>
      <w:r w:rsidR="00203659">
        <w:rPr>
          <w:rFonts w:ascii="Times New Roman" w:hAnsi="Times New Roman"/>
          <w:sz w:val="22"/>
          <w:szCs w:val="22"/>
        </w:rPr>
        <w:t>obtain priorities for the RHS Pathway.</w:t>
      </w:r>
    </w:p>
    <w:p w14:paraId="4BD6BCF9" w14:textId="77777777" w:rsidR="00D81857" w:rsidRPr="00165083" w:rsidRDefault="00D81857" w:rsidP="008D141B">
      <w:pPr>
        <w:pStyle w:val="Heading3"/>
        <w:keepNext w:val="0"/>
      </w:pPr>
      <w:r w:rsidRPr="00165083">
        <w:t>Target groups</w:t>
      </w:r>
    </w:p>
    <w:p w14:paraId="081C7507" w14:textId="45063A47" w:rsidR="00EF2392" w:rsidRPr="00165083" w:rsidRDefault="00F63038" w:rsidP="00EF2392">
      <w:pPr>
        <w:rPr>
          <w:rFonts w:ascii="Times New Roman" w:hAnsi="Times New Roman"/>
          <w:sz w:val="22"/>
          <w:szCs w:val="22"/>
        </w:rPr>
      </w:pPr>
      <w:r>
        <w:rPr>
          <w:rFonts w:ascii="Times New Roman" w:hAnsi="Times New Roman"/>
          <w:sz w:val="22"/>
          <w:szCs w:val="22"/>
        </w:rPr>
        <w:t>Chief Medical Officers, National Epidemiologists, National Laboratory Directors, Chief Environmental Health Officers, Technical Officers, Public Health Agencies, International Development Partners, CARICOM and other regional entities</w:t>
      </w:r>
    </w:p>
    <w:p w14:paraId="46C2357B" w14:textId="77777777" w:rsidR="00D81857" w:rsidRPr="00165083" w:rsidRDefault="00D81857" w:rsidP="00777BF3">
      <w:pPr>
        <w:pStyle w:val="Heading2"/>
      </w:pPr>
      <w:bookmarkStart w:id="16" w:name="_Ref20657225"/>
      <w:bookmarkStart w:id="17" w:name="_Toc138754017"/>
      <w:r w:rsidRPr="00165083">
        <w:t xml:space="preserve">Specific </w:t>
      </w:r>
      <w:r w:rsidR="00CA7163" w:rsidRPr="00165083">
        <w:t>work</w:t>
      </w:r>
      <w:bookmarkEnd w:id="16"/>
      <w:bookmarkEnd w:id="17"/>
    </w:p>
    <w:p w14:paraId="238A8268" w14:textId="77777777" w:rsidR="00EF2392" w:rsidRDefault="00EF2392" w:rsidP="00EF2392">
      <w:pPr>
        <w:rPr>
          <w:rFonts w:ascii="Times New Roman" w:hAnsi="Times New Roman"/>
          <w:sz w:val="22"/>
          <w:szCs w:val="22"/>
        </w:rPr>
      </w:pPr>
      <w:r>
        <w:rPr>
          <w:rFonts w:ascii="Times New Roman" w:hAnsi="Times New Roman"/>
          <w:sz w:val="22"/>
          <w:szCs w:val="22"/>
        </w:rPr>
        <w:t>The project will include the specific work tasks:</w:t>
      </w:r>
    </w:p>
    <w:p w14:paraId="13B997A4" w14:textId="5F1D4581" w:rsidR="004A0F4F" w:rsidRPr="00F33330" w:rsidRDefault="64B8FD81" w:rsidP="00F33330">
      <w:pPr>
        <w:spacing w:after="120"/>
        <w:rPr>
          <w:rFonts w:ascii="Times New Roman" w:hAnsi="Times New Roman"/>
          <w:b/>
          <w:bCs/>
          <w:sz w:val="22"/>
          <w:szCs w:val="22"/>
        </w:rPr>
      </w:pPr>
      <w:r w:rsidRPr="64B8FD81">
        <w:rPr>
          <w:rFonts w:ascii="Times New Roman" w:hAnsi="Times New Roman"/>
          <w:b/>
          <w:bCs/>
          <w:sz w:val="22"/>
          <w:szCs w:val="22"/>
        </w:rPr>
        <w:t xml:space="preserve">Result 1: Inception Report, including a </w:t>
      </w:r>
      <w:proofErr w:type="gramStart"/>
      <w:r w:rsidRPr="64B8FD81">
        <w:rPr>
          <w:rFonts w:ascii="Times New Roman" w:hAnsi="Times New Roman"/>
          <w:b/>
          <w:bCs/>
          <w:sz w:val="22"/>
          <w:szCs w:val="22"/>
        </w:rPr>
        <w:t>workplan  developed</w:t>
      </w:r>
      <w:proofErr w:type="gramEnd"/>
      <w:r w:rsidRPr="64B8FD81">
        <w:rPr>
          <w:rFonts w:ascii="Times New Roman" w:hAnsi="Times New Roman"/>
          <w:b/>
          <w:bCs/>
          <w:sz w:val="22"/>
          <w:szCs w:val="22"/>
        </w:rPr>
        <w:t xml:space="preserve"> and submitted for approval of the Project Manager</w:t>
      </w:r>
    </w:p>
    <w:p w14:paraId="51FB2979" w14:textId="77777777" w:rsidR="004A0F4F" w:rsidRPr="00EA2486" w:rsidRDefault="004A0F4F" w:rsidP="00642740">
      <w:pPr>
        <w:ind w:left="360" w:hanging="360"/>
        <w:rPr>
          <w:rFonts w:ascii="Times New Roman" w:hAnsi="Times New Roman"/>
          <w:sz w:val="22"/>
          <w:szCs w:val="22"/>
        </w:rPr>
      </w:pPr>
      <w:r w:rsidRPr="00EA2486">
        <w:rPr>
          <w:rFonts w:ascii="Times New Roman" w:hAnsi="Times New Roman"/>
          <w:sz w:val="22"/>
          <w:szCs w:val="22"/>
        </w:rPr>
        <w:lastRenderedPageBreak/>
        <w:t>1.1 Engage in an initial briefing with the designated Project Manager and other relevant CARPHA personnel to discuss the scope of the work to be undertaken, the methodology, approach and any other issues pertaining to the Project upon the commencement of the Consultancy.</w:t>
      </w:r>
    </w:p>
    <w:p w14:paraId="2B72D7F5" w14:textId="3A82893B" w:rsidR="00642740" w:rsidRPr="00EA2486" w:rsidRDefault="64B8FD81" w:rsidP="00F33330">
      <w:pPr>
        <w:keepNext/>
        <w:ind w:left="360" w:hanging="360"/>
        <w:outlineLvl w:val="2"/>
        <w:rPr>
          <w:rFonts w:ascii="Times New Roman" w:hAnsi="Times New Roman"/>
          <w:sz w:val="22"/>
          <w:szCs w:val="22"/>
        </w:rPr>
      </w:pPr>
      <w:r w:rsidRPr="64B8FD81">
        <w:rPr>
          <w:rFonts w:ascii="Times New Roman" w:hAnsi="Times New Roman"/>
          <w:sz w:val="22"/>
          <w:szCs w:val="22"/>
        </w:rPr>
        <w:t>1.2 Conduct a detailed review of the current RHS framework and international and regional strategic documents available for the development of the RHS Pathway.</w:t>
      </w:r>
    </w:p>
    <w:p w14:paraId="77AF3256" w14:textId="77777777" w:rsidR="001F6C32" w:rsidRDefault="004A0F4F" w:rsidP="00F33330">
      <w:pPr>
        <w:ind w:left="360" w:hanging="360"/>
        <w:rPr>
          <w:rFonts w:ascii="Times New Roman" w:hAnsi="Times New Roman"/>
          <w:sz w:val="22"/>
          <w:szCs w:val="22"/>
        </w:rPr>
      </w:pPr>
      <w:r w:rsidRPr="00EA2486">
        <w:rPr>
          <w:rFonts w:ascii="Times New Roman" w:hAnsi="Times New Roman"/>
          <w:sz w:val="22"/>
          <w:szCs w:val="22"/>
        </w:rPr>
        <w:t>1.</w:t>
      </w:r>
      <w:r w:rsidR="00642740" w:rsidRPr="00EA2486">
        <w:rPr>
          <w:rFonts w:ascii="Times New Roman" w:hAnsi="Times New Roman"/>
          <w:sz w:val="22"/>
          <w:szCs w:val="22"/>
        </w:rPr>
        <w:t>3</w:t>
      </w:r>
      <w:r w:rsidRPr="00EA2486">
        <w:rPr>
          <w:rFonts w:ascii="Times New Roman" w:hAnsi="Times New Roman"/>
          <w:sz w:val="22"/>
          <w:szCs w:val="22"/>
        </w:rPr>
        <w:t xml:space="preserve"> Prepare and submit for the approval of the Project Manager, an Inception Report which includes</w:t>
      </w:r>
      <w:r w:rsidR="001F6C32">
        <w:rPr>
          <w:rFonts w:ascii="Times New Roman" w:hAnsi="Times New Roman"/>
          <w:sz w:val="22"/>
          <w:szCs w:val="22"/>
        </w:rPr>
        <w:t xml:space="preserve"> as a minimum:</w:t>
      </w:r>
    </w:p>
    <w:p w14:paraId="6FD3930A" w14:textId="16F86F6A" w:rsidR="004A0F4F" w:rsidRDefault="64B8FD81" w:rsidP="001F6C32">
      <w:pPr>
        <w:ind w:left="360" w:hanging="77"/>
        <w:rPr>
          <w:rFonts w:ascii="Times New Roman" w:hAnsi="Times New Roman"/>
          <w:sz w:val="22"/>
          <w:szCs w:val="22"/>
        </w:rPr>
      </w:pPr>
      <w:r w:rsidRPr="64B8FD81">
        <w:rPr>
          <w:rFonts w:ascii="Times New Roman" w:hAnsi="Times New Roman"/>
          <w:sz w:val="22"/>
          <w:szCs w:val="22"/>
        </w:rPr>
        <w:t xml:space="preserve"> </w:t>
      </w:r>
      <w:r w:rsidR="004A0F4F">
        <w:tab/>
      </w:r>
      <w:r w:rsidR="004A0F4F">
        <w:tab/>
      </w:r>
      <w:r w:rsidRPr="64B8FD81">
        <w:rPr>
          <w:rFonts w:ascii="Times New Roman" w:hAnsi="Times New Roman"/>
          <w:sz w:val="22"/>
          <w:szCs w:val="22"/>
        </w:rPr>
        <w:t>-Detailed timeline for the specific project activities/workplan and the methodology for completion of the activities.</w:t>
      </w:r>
    </w:p>
    <w:p w14:paraId="5A4796F2" w14:textId="666A050B" w:rsidR="001F6C32" w:rsidRDefault="001F6C32" w:rsidP="001F6C32">
      <w:pPr>
        <w:ind w:left="360" w:hanging="77"/>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w:t>
      </w:r>
      <w:r w:rsidRPr="001F6C32">
        <w:t xml:space="preserve"> </w:t>
      </w:r>
      <w:r w:rsidRPr="001F6C32">
        <w:rPr>
          <w:rFonts w:ascii="Times New Roman" w:hAnsi="Times New Roman"/>
          <w:sz w:val="22"/>
          <w:szCs w:val="22"/>
        </w:rPr>
        <w:t>Draft schedule of interviews/consultations with stakeholders</w:t>
      </w:r>
      <w:r>
        <w:rPr>
          <w:rFonts w:ascii="Times New Roman" w:hAnsi="Times New Roman"/>
          <w:sz w:val="22"/>
          <w:szCs w:val="22"/>
        </w:rPr>
        <w:t>.</w:t>
      </w:r>
    </w:p>
    <w:p w14:paraId="6BAA534F" w14:textId="7A1278B2" w:rsidR="001F6C32" w:rsidRDefault="001F6C32" w:rsidP="007E4021">
      <w:pPr>
        <w:ind w:left="360" w:hanging="77"/>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w:t>
      </w:r>
      <w:r w:rsidRPr="001F6C32">
        <w:t xml:space="preserve"> </w:t>
      </w:r>
      <w:r w:rsidRPr="001F6C32">
        <w:rPr>
          <w:rFonts w:ascii="Times New Roman" w:hAnsi="Times New Roman"/>
          <w:sz w:val="22"/>
          <w:szCs w:val="22"/>
        </w:rPr>
        <w:t>Potential risks and strategies to mitigate risks.</w:t>
      </w:r>
    </w:p>
    <w:p w14:paraId="712A58BB" w14:textId="3995F402" w:rsidR="00203659" w:rsidRPr="00EA2486" w:rsidRDefault="64B8FD81" w:rsidP="00203659">
      <w:pPr>
        <w:pStyle w:val="ListBullet"/>
        <w:numPr>
          <w:ilvl w:val="0"/>
          <w:numId w:val="6"/>
        </w:numPr>
        <w:rPr>
          <w:sz w:val="22"/>
          <w:szCs w:val="22"/>
          <w:lang w:eastAsia="en-GB"/>
        </w:rPr>
      </w:pPr>
      <w:r w:rsidRPr="64B8FD81">
        <w:rPr>
          <w:b/>
          <w:bCs/>
          <w:sz w:val="22"/>
          <w:szCs w:val="22"/>
        </w:rPr>
        <w:t xml:space="preserve">Result 2: Mapping Exercise conducted to coordinate </w:t>
      </w:r>
      <w:proofErr w:type="gramStart"/>
      <w:r w:rsidRPr="64B8FD81">
        <w:rPr>
          <w:b/>
          <w:bCs/>
          <w:sz w:val="22"/>
          <w:szCs w:val="22"/>
          <w:lang w:eastAsia="en-GB"/>
        </w:rPr>
        <w:t>countries’</w:t>
      </w:r>
      <w:proofErr w:type="gramEnd"/>
      <w:r w:rsidRPr="64B8FD81">
        <w:rPr>
          <w:b/>
          <w:bCs/>
          <w:sz w:val="22"/>
          <w:szCs w:val="22"/>
          <w:lang w:eastAsia="en-GB"/>
        </w:rPr>
        <w:t xml:space="preserve"> and agencies’ priorities in developing the RHS Pathway at the RHS Pathway Planning Meeting </w:t>
      </w:r>
      <w:r w:rsidRPr="64B8FD81">
        <w:rPr>
          <w:sz w:val="22"/>
          <w:szCs w:val="22"/>
          <w:lang w:eastAsia="en-GB"/>
        </w:rPr>
        <w:t xml:space="preserve"> </w:t>
      </w:r>
    </w:p>
    <w:p w14:paraId="420207BC" w14:textId="56B7D220" w:rsidR="00642740" w:rsidRPr="00EA2486" w:rsidRDefault="64B8FD81" w:rsidP="00203659">
      <w:pPr>
        <w:pStyle w:val="ListBullet"/>
        <w:numPr>
          <w:ilvl w:val="0"/>
          <w:numId w:val="0"/>
        </w:numPr>
        <w:tabs>
          <w:tab w:val="left" w:pos="720"/>
        </w:tabs>
        <w:spacing w:after="120"/>
        <w:rPr>
          <w:sz w:val="22"/>
          <w:szCs w:val="22"/>
          <w:lang w:eastAsia="en-GB"/>
        </w:rPr>
      </w:pPr>
      <w:r w:rsidRPr="64B8FD81">
        <w:rPr>
          <w:sz w:val="22"/>
          <w:szCs w:val="22"/>
          <w:lang w:eastAsia="en-GB"/>
        </w:rPr>
        <w:t xml:space="preserve">2.1 Participate in the RHS Pathway Planning Meeting, carded for August 2023 </w:t>
      </w:r>
    </w:p>
    <w:p w14:paraId="62EF8392" w14:textId="085825EF" w:rsidR="00442A23" w:rsidRPr="00EA2486" w:rsidRDefault="64B8FD81" w:rsidP="00F33330">
      <w:pPr>
        <w:pStyle w:val="ListBullet"/>
        <w:numPr>
          <w:ilvl w:val="0"/>
          <w:numId w:val="0"/>
        </w:numPr>
        <w:ind w:left="283" w:hanging="283"/>
        <w:rPr>
          <w:sz w:val="22"/>
          <w:szCs w:val="22"/>
          <w:lang w:eastAsia="en-GB"/>
        </w:rPr>
      </w:pPr>
      <w:r w:rsidRPr="64B8FD81">
        <w:rPr>
          <w:sz w:val="22"/>
          <w:szCs w:val="22"/>
          <w:lang w:eastAsia="en-GB"/>
        </w:rPr>
        <w:t xml:space="preserve">2.2 Conduct a mapping </w:t>
      </w:r>
      <w:proofErr w:type="gramStart"/>
      <w:r w:rsidRPr="64B8FD81">
        <w:rPr>
          <w:sz w:val="22"/>
          <w:szCs w:val="22"/>
          <w:lang w:eastAsia="en-GB"/>
        </w:rPr>
        <w:t>exercise  at</w:t>
      </w:r>
      <w:proofErr w:type="gramEnd"/>
      <w:r w:rsidRPr="64B8FD81">
        <w:rPr>
          <w:sz w:val="22"/>
          <w:szCs w:val="22"/>
          <w:lang w:eastAsia="en-GB"/>
        </w:rPr>
        <w:t xml:space="preserve"> the RHS Pathway Planning Meeting where the CMS, Agencies and other relevant stakeholders can discuss their priorities as it related to Regional Health Security </w:t>
      </w:r>
    </w:p>
    <w:p w14:paraId="5D22B495" w14:textId="38B3F47A" w:rsidR="00F54EAE" w:rsidRPr="00165083" w:rsidRDefault="64B8FD81" w:rsidP="00F33330">
      <w:pPr>
        <w:pStyle w:val="ListBullet"/>
        <w:numPr>
          <w:ilvl w:val="0"/>
          <w:numId w:val="0"/>
        </w:numPr>
        <w:ind w:left="283" w:hanging="283"/>
        <w:rPr>
          <w:sz w:val="22"/>
          <w:szCs w:val="22"/>
          <w:lang w:eastAsia="en-GB"/>
        </w:rPr>
      </w:pPr>
      <w:r w:rsidRPr="64B8FD81">
        <w:rPr>
          <w:sz w:val="22"/>
          <w:szCs w:val="22"/>
          <w:lang w:eastAsia="en-GB"/>
        </w:rPr>
        <w:t xml:space="preserve">2.3. Prepare and submit for the approval of the Project Manager, an Interim Progress Report which will include as an </w:t>
      </w:r>
      <w:proofErr w:type="gramStart"/>
      <w:r w:rsidRPr="64B8FD81">
        <w:rPr>
          <w:sz w:val="22"/>
          <w:szCs w:val="22"/>
          <w:lang w:eastAsia="en-GB"/>
        </w:rPr>
        <w:t>Annex,  the</w:t>
      </w:r>
      <w:proofErr w:type="gramEnd"/>
      <w:r w:rsidRPr="64B8FD81">
        <w:rPr>
          <w:sz w:val="22"/>
          <w:szCs w:val="22"/>
          <w:lang w:eastAsia="en-GB"/>
        </w:rPr>
        <w:t xml:space="preserve"> results of the mapping exercise.</w:t>
      </w:r>
    </w:p>
    <w:p w14:paraId="17769B7D" w14:textId="7FA67288" w:rsidR="00EF2392" w:rsidRPr="00EA2486" w:rsidRDefault="64B8FD81" w:rsidP="64B8FD81">
      <w:pPr>
        <w:pStyle w:val="ListBullet"/>
        <w:numPr>
          <w:ilvl w:val="0"/>
          <w:numId w:val="6"/>
        </w:numPr>
        <w:rPr>
          <w:b/>
          <w:bCs/>
          <w:sz w:val="22"/>
          <w:szCs w:val="22"/>
          <w:lang w:eastAsia="en-GB"/>
        </w:rPr>
      </w:pPr>
      <w:r w:rsidRPr="64B8FD81">
        <w:rPr>
          <w:b/>
          <w:bCs/>
          <w:sz w:val="22"/>
          <w:szCs w:val="22"/>
        </w:rPr>
        <w:t xml:space="preserve">Result 3: Draft RHS Pathway developed and </w:t>
      </w:r>
      <w:proofErr w:type="gramStart"/>
      <w:r w:rsidRPr="64B8FD81">
        <w:rPr>
          <w:b/>
          <w:bCs/>
          <w:sz w:val="22"/>
          <w:szCs w:val="22"/>
        </w:rPr>
        <w:t>presented</w:t>
      </w:r>
      <w:proofErr w:type="gramEnd"/>
      <w:r w:rsidRPr="64B8FD81">
        <w:rPr>
          <w:b/>
          <w:bCs/>
          <w:sz w:val="22"/>
          <w:szCs w:val="22"/>
        </w:rPr>
        <w:t xml:space="preserve"> </w:t>
      </w:r>
    </w:p>
    <w:p w14:paraId="40A7C8B5" w14:textId="747A7E2A" w:rsidR="00D20928" w:rsidRDefault="00EF40A3" w:rsidP="00EA2486">
      <w:pPr>
        <w:pStyle w:val="ListBullet"/>
        <w:numPr>
          <w:ilvl w:val="0"/>
          <w:numId w:val="0"/>
        </w:numPr>
        <w:ind w:left="283" w:hanging="283"/>
        <w:rPr>
          <w:sz w:val="22"/>
          <w:szCs w:val="22"/>
        </w:rPr>
      </w:pPr>
      <w:r w:rsidRPr="00EA2486">
        <w:rPr>
          <w:sz w:val="22"/>
          <w:szCs w:val="22"/>
          <w:lang w:eastAsia="en-GB"/>
        </w:rPr>
        <w:t>3</w:t>
      </w:r>
      <w:r w:rsidR="00D20928" w:rsidRPr="00EA2486">
        <w:rPr>
          <w:sz w:val="22"/>
          <w:szCs w:val="22"/>
          <w:lang w:eastAsia="en-GB"/>
        </w:rPr>
        <w:t xml:space="preserve">.1 </w:t>
      </w:r>
      <w:r w:rsidR="00EA2486" w:rsidRPr="00EA2486">
        <w:rPr>
          <w:sz w:val="22"/>
          <w:szCs w:val="22"/>
          <w:lang w:eastAsia="en-GB"/>
        </w:rPr>
        <w:t xml:space="preserve">Engage in discussions with </w:t>
      </w:r>
      <w:r w:rsidR="00EA2486" w:rsidRPr="00EA2486">
        <w:rPr>
          <w:sz w:val="22"/>
          <w:szCs w:val="22"/>
        </w:rPr>
        <w:t>the designated Project Manager and other relevant CARPHA personnel to further finetune the methodology and approach following the mapping exercise with external stakeholders.</w:t>
      </w:r>
    </w:p>
    <w:p w14:paraId="258868B5" w14:textId="2F84BBE0" w:rsidR="007110F7" w:rsidRDefault="64B8FD81" w:rsidP="00EA2486">
      <w:pPr>
        <w:pStyle w:val="ListBullet"/>
        <w:numPr>
          <w:ilvl w:val="0"/>
          <w:numId w:val="0"/>
        </w:numPr>
        <w:ind w:left="283" w:hanging="283"/>
        <w:rPr>
          <w:sz w:val="22"/>
          <w:szCs w:val="22"/>
        </w:rPr>
      </w:pPr>
      <w:r w:rsidRPr="64B8FD81">
        <w:rPr>
          <w:sz w:val="22"/>
          <w:szCs w:val="22"/>
        </w:rPr>
        <w:t xml:space="preserve">3.2 Engage in review of documentation and ordering with activities identified in the RHS framework for the </w:t>
      </w:r>
      <w:proofErr w:type="gramStart"/>
      <w:r w:rsidRPr="64B8FD81">
        <w:rPr>
          <w:sz w:val="22"/>
          <w:szCs w:val="22"/>
        </w:rPr>
        <w:t>Pathway</w:t>
      </w:r>
      <w:proofErr w:type="gramEnd"/>
    </w:p>
    <w:p w14:paraId="42CE7323" w14:textId="76060C33" w:rsidR="007110F7" w:rsidRPr="00EA2486" w:rsidRDefault="64B8FD81" w:rsidP="007E4021">
      <w:pPr>
        <w:pStyle w:val="ListBullet"/>
        <w:numPr>
          <w:ilvl w:val="0"/>
          <w:numId w:val="0"/>
        </w:numPr>
        <w:rPr>
          <w:sz w:val="22"/>
          <w:szCs w:val="22"/>
        </w:rPr>
      </w:pPr>
      <w:r w:rsidRPr="64B8FD81">
        <w:rPr>
          <w:sz w:val="22"/>
          <w:szCs w:val="22"/>
        </w:rPr>
        <w:t xml:space="preserve">3.3. Prepare and present the Draft RHS Pathway to the Project Manager and other relevant CARPHA </w:t>
      </w:r>
      <w:proofErr w:type="gramStart"/>
      <w:r w:rsidRPr="64B8FD81">
        <w:rPr>
          <w:sz w:val="22"/>
          <w:szCs w:val="22"/>
        </w:rPr>
        <w:t>personnel</w:t>
      </w:r>
      <w:proofErr w:type="gramEnd"/>
    </w:p>
    <w:p w14:paraId="34C751F2" w14:textId="6F447F49" w:rsidR="00203659" w:rsidRDefault="00EF2392" w:rsidP="00203659">
      <w:pPr>
        <w:pStyle w:val="ListBullet"/>
        <w:numPr>
          <w:ilvl w:val="0"/>
          <w:numId w:val="6"/>
        </w:numPr>
        <w:rPr>
          <w:b/>
          <w:bCs/>
          <w:sz w:val="22"/>
          <w:szCs w:val="22"/>
          <w:lang w:eastAsia="en-GB"/>
        </w:rPr>
      </w:pPr>
      <w:r w:rsidRPr="00203659">
        <w:rPr>
          <w:b/>
          <w:sz w:val="22"/>
          <w:szCs w:val="22"/>
        </w:rPr>
        <w:t xml:space="preserve">Result </w:t>
      </w:r>
      <w:r w:rsidR="00EF40A3" w:rsidRPr="00203659">
        <w:rPr>
          <w:b/>
          <w:sz w:val="22"/>
          <w:szCs w:val="22"/>
        </w:rPr>
        <w:t>4</w:t>
      </w:r>
      <w:r w:rsidRPr="00203659">
        <w:rPr>
          <w:b/>
          <w:sz w:val="22"/>
          <w:szCs w:val="22"/>
        </w:rPr>
        <w:t xml:space="preserve">: </w:t>
      </w:r>
      <w:r w:rsidR="007110F7">
        <w:rPr>
          <w:b/>
          <w:bCs/>
          <w:sz w:val="22"/>
          <w:szCs w:val="22"/>
        </w:rPr>
        <w:t>Draft Final Report developed and submitted in accordance with the reporting requirements in Section 7.1 of these Terms of Reference</w:t>
      </w:r>
    </w:p>
    <w:p w14:paraId="1AA6D026" w14:textId="2F0E9931" w:rsidR="007110F7" w:rsidRDefault="64B8FD81" w:rsidP="007110F7">
      <w:pPr>
        <w:pStyle w:val="Text2"/>
        <w:tabs>
          <w:tab w:val="left" w:pos="720"/>
        </w:tabs>
        <w:ind w:left="0"/>
        <w:rPr>
          <w:rFonts w:ascii="Times New Roman" w:hAnsi="Times New Roman"/>
          <w:sz w:val="22"/>
          <w:szCs w:val="22"/>
        </w:rPr>
      </w:pPr>
      <w:r w:rsidRPr="64B8FD81">
        <w:rPr>
          <w:sz w:val="22"/>
          <w:szCs w:val="22"/>
        </w:rPr>
        <w:t>4.1</w:t>
      </w:r>
      <w:r w:rsidRPr="64B8FD81">
        <w:rPr>
          <w:b/>
          <w:bCs/>
          <w:sz w:val="22"/>
          <w:szCs w:val="22"/>
        </w:rPr>
        <w:t xml:space="preserve"> </w:t>
      </w:r>
      <w:r w:rsidRPr="64B8FD81">
        <w:rPr>
          <w:rFonts w:ascii="Times New Roman" w:hAnsi="Times New Roman"/>
          <w:sz w:val="22"/>
          <w:szCs w:val="22"/>
        </w:rPr>
        <w:t xml:space="preserve">. Incorporate the comments of the Project Manager and other relevant parties on the Draft RHS </w:t>
      </w:r>
      <w:proofErr w:type="gramStart"/>
      <w:r w:rsidRPr="64B8FD81">
        <w:rPr>
          <w:rFonts w:ascii="Times New Roman" w:hAnsi="Times New Roman"/>
          <w:sz w:val="22"/>
          <w:szCs w:val="22"/>
        </w:rPr>
        <w:t>Pathway  and</w:t>
      </w:r>
      <w:proofErr w:type="gramEnd"/>
      <w:r w:rsidRPr="64B8FD81">
        <w:rPr>
          <w:rFonts w:ascii="Times New Roman" w:hAnsi="Times New Roman"/>
          <w:sz w:val="22"/>
          <w:szCs w:val="22"/>
        </w:rPr>
        <w:t>, prepare and submit for the approval of the Project Manager, a Draft Final Report which includes as a minimum:</w:t>
      </w:r>
    </w:p>
    <w:p w14:paraId="0C8C0971" w14:textId="5E17B4F5" w:rsidR="007110F7" w:rsidRDefault="64B8FD81" w:rsidP="007110F7">
      <w:pPr>
        <w:pStyle w:val="Text2"/>
        <w:numPr>
          <w:ilvl w:val="0"/>
          <w:numId w:val="46"/>
        </w:numPr>
        <w:tabs>
          <w:tab w:val="left" w:pos="720"/>
        </w:tabs>
        <w:spacing w:after="0"/>
        <w:rPr>
          <w:rFonts w:ascii="Times New Roman" w:hAnsi="Times New Roman"/>
          <w:sz w:val="22"/>
          <w:szCs w:val="22"/>
        </w:rPr>
      </w:pPr>
      <w:r w:rsidRPr="64B8FD81">
        <w:rPr>
          <w:rFonts w:ascii="Times New Roman" w:hAnsi="Times New Roman"/>
          <w:sz w:val="22"/>
          <w:szCs w:val="22"/>
        </w:rPr>
        <w:t>Summary of general progress with implementation including challenges encountered and action taken to address challenges.</w:t>
      </w:r>
    </w:p>
    <w:p w14:paraId="7352DA09" w14:textId="77777777" w:rsidR="007110F7" w:rsidRDefault="007110F7" w:rsidP="007110F7">
      <w:pPr>
        <w:pStyle w:val="Text2"/>
        <w:numPr>
          <w:ilvl w:val="0"/>
          <w:numId w:val="46"/>
        </w:numPr>
        <w:tabs>
          <w:tab w:val="left" w:pos="720"/>
        </w:tabs>
        <w:spacing w:after="0"/>
        <w:rPr>
          <w:rFonts w:ascii="Times New Roman" w:hAnsi="Times New Roman"/>
          <w:sz w:val="22"/>
          <w:szCs w:val="22"/>
        </w:rPr>
      </w:pPr>
      <w:r>
        <w:rPr>
          <w:rFonts w:ascii="Times New Roman" w:hAnsi="Times New Roman"/>
          <w:sz w:val="22"/>
          <w:szCs w:val="22"/>
        </w:rPr>
        <w:t>Lessons learnt.</w:t>
      </w:r>
    </w:p>
    <w:p w14:paraId="6E118CB3" w14:textId="087C63F2" w:rsidR="007110F7" w:rsidRDefault="007110F7" w:rsidP="00AE02DB">
      <w:pPr>
        <w:pStyle w:val="Text2"/>
        <w:numPr>
          <w:ilvl w:val="0"/>
          <w:numId w:val="46"/>
        </w:numPr>
        <w:tabs>
          <w:tab w:val="left" w:pos="720"/>
        </w:tabs>
        <w:spacing w:after="0"/>
        <w:rPr>
          <w:rFonts w:ascii="Times New Roman" w:hAnsi="Times New Roman"/>
          <w:sz w:val="22"/>
          <w:szCs w:val="22"/>
        </w:rPr>
      </w:pPr>
      <w:r>
        <w:rPr>
          <w:rFonts w:ascii="Times New Roman" w:hAnsi="Times New Roman"/>
          <w:sz w:val="22"/>
          <w:szCs w:val="22"/>
        </w:rPr>
        <w:t>Clearly identified gaps and recommendations.</w:t>
      </w:r>
    </w:p>
    <w:p w14:paraId="5EE29729" w14:textId="0A3E44CD" w:rsidR="007110F7" w:rsidRPr="00203659" w:rsidRDefault="64B8FD81" w:rsidP="00203659">
      <w:pPr>
        <w:pStyle w:val="ListBullet"/>
        <w:numPr>
          <w:ilvl w:val="0"/>
          <w:numId w:val="6"/>
        </w:numPr>
        <w:rPr>
          <w:b/>
          <w:bCs/>
          <w:sz w:val="22"/>
          <w:szCs w:val="22"/>
          <w:lang w:eastAsia="en-GB"/>
        </w:rPr>
      </w:pPr>
      <w:r w:rsidRPr="64B8FD81">
        <w:rPr>
          <w:b/>
          <w:bCs/>
          <w:sz w:val="22"/>
          <w:szCs w:val="22"/>
          <w:lang w:eastAsia="en-GB"/>
        </w:rPr>
        <w:t xml:space="preserve">  -</w:t>
      </w:r>
      <w:r w:rsidRPr="64B8FD81">
        <w:rPr>
          <w:sz w:val="22"/>
          <w:szCs w:val="22"/>
        </w:rPr>
        <w:t xml:space="preserve">    Draft Final version of the RHS pathway document</w:t>
      </w:r>
    </w:p>
    <w:p w14:paraId="15E20934" w14:textId="2DE1A3B0" w:rsidR="00D94188" w:rsidRDefault="00EF2392" w:rsidP="00D94188">
      <w:pPr>
        <w:pStyle w:val="ListBullet"/>
        <w:numPr>
          <w:ilvl w:val="0"/>
          <w:numId w:val="6"/>
        </w:numPr>
        <w:tabs>
          <w:tab w:val="left" w:pos="720"/>
        </w:tabs>
        <w:spacing w:after="120"/>
        <w:rPr>
          <w:b/>
          <w:bCs/>
          <w:sz w:val="22"/>
          <w:szCs w:val="22"/>
        </w:rPr>
      </w:pPr>
      <w:r w:rsidRPr="00203659">
        <w:rPr>
          <w:b/>
          <w:bCs/>
          <w:sz w:val="22"/>
          <w:szCs w:val="22"/>
        </w:rPr>
        <w:t xml:space="preserve">Result </w:t>
      </w:r>
      <w:r w:rsidR="00EF40A3" w:rsidRPr="00203659">
        <w:rPr>
          <w:b/>
          <w:bCs/>
          <w:sz w:val="22"/>
          <w:szCs w:val="22"/>
        </w:rPr>
        <w:t>5</w:t>
      </w:r>
      <w:r w:rsidRPr="00203659">
        <w:rPr>
          <w:b/>
          <w:bCs/>
          <w:sz w:val="22"/>
          <w:szCs w:val="22"/>
        </w:rPr>
        <w:t xml:space="preserve">: </w:t>
      </w:r>
      <w:r w:rsidR="00030E1C" w:rsidRPr="00030E1C">
        <w:t xml:space="preserve"> </w:t>
      </w:r>
      <w:r w:rsidR="00030E1C" w:rsidRPr="00030E1C">
        <w:rPr>
          <w:b/>
          <w:bCs/>
          <w:sz w:val="22"/>
          <w:szCs w:val="22"/>
        </w:rPr>
        <w:t>Final Report developed based on feedback from submission of the draft final report,</w:t>
      </w:r>
      <w:r w:rsidR="00203659" w:rsidRPr="00203659">
        <w:rPr>
          <w:b/>
          <w:bCs/>
          <w:sz w:val="22"/>
          <w:szCs w:val="22"/>
        </w:rPr>
        <w:t>submitted and approved in accordance with the reporting requirements in section 7.1 of these Terms of Reference.</w:t>
      </w:r>
    </w:p>
    <w:p w14:paraId="0E10E236" w14:textId="101A49B3" w:rsidR="00D94188" w:rsidRPr="00D94188" w:rsidRDefault="00D94188" w:rsidP="00AE02DB">
      <w:pPr>
        <w:pStyle w:val="ListBullet"/>
        <w:numPr>
          <w:ilvl w:val="0"/>
          <w:numId w:val="6"/>
        </w:numPr>
        <w:tabs>
          <w:tab w:val="clear" w:pos="283"/>
          <w:tab w:val="num" w:pos="566"/>
          <w:tab w:val="left" w:pos="720"/>
        </w:tabs>
        <w:spacing w:after="120"/>
        <w:ind w:left="566"/>
        <w:rPr>
          <w:b/>
          <w:bCs/>
          <w:sz w:val="22"/>
          <w:szCs w:val="22"/>
        </w:rPr>
      </w:pPr>
      <w:r w:rsidRPr="00D94188">
        <w:rPr>
          <w:bCs/>
          <w:sz w:val="22"/>
          <w:szCs w:val="22"/>
        </w:rPr>
        <w:t xml:space="preserve">5.1 Prepare a Final Report </w:t>
      </w:r>
      <w:r w:rsidRPr="00D94188">
        <w:rPr>
          <w:sz w:val="22"/>
          <w:szCs w:val="22"/>
        </w:rPr>
        <w:t>with the same specifications as the draft final report, incorporating any comments received from the Project Manager</w:t>
      </w:r>
      <w:r w:rsidR="000F4752">
        <w:rPr>
          <w:sz w:val="22"/>
          <w:szCs w:val="22"/>
        </w:rPr>
        <w:t xml:space="preserve"> and other relevant personnel</w:t>
      </w:r>
      <w:r w:rsidRPr="00D94188">
        <w:rPr>
          <w:sz w:val="22"/>
          <w:szCs w:val="22"/>
        </w:rPr>
        <w:t xml:space="preserve"> on the draft report</w:t>
      </w:r>
      <w:r>
        <w:rPr>
          <w:sz w:val="22"/>
          <w:szCs w:val="22"/>
        </w:rPr>
        <w:t>.</w:t>
      </w:r>
    </w:p>
    <w:p w14:paraId="5229DCD2" w14:textId="77777777" w:rsidR="00D81857" w:rsidRPr="0063749B" w:rsidRDefault="00D81857" w:rsidP="00777BF3">
      <w:pPr>
        <w:pStyle w:val="Heading2"/>
      </w:pPr>
      <w:bookmarkStart w:id="18" w:name="_Ref530906824"/>
      <w:bookmarkStart w:id="19" w:name="_Toc138754018"/>
      <w:r w:rsidRPr="0063749B">
        <w:t>Project management</w:t>
      </w:r>
      <w:bookmarkEnd w:id="18"/>
      <w:bookmarkEnd w:id="19"/>
    </w:p>
    <w:p w14:paraId="2B094BC4" w14:textId="77777777" w:rsidR="00D81857" w:rsidRPr="0063749B" w:rsidRDefault="00D81857" w:rsidP="008D141B">
      <w:pPr>
        <w:pStyle w:val="Heading3"/>
        <w:keepNext w:val="0"/>
      </w:pPr>
      <w:r w:rsidRPr="0063749B">
        <w:lastRenderedPageBreak/>
        <w:t>Responsible body</w:t>
      </w:r>
    </w:p>
    <w:p w14:paraId="1EAC7220" w14:textId="77777777" w:rsidR="005C37A9" w:rsidRDefault="005C37A9" w:rsidP="005C37A9">
      <w:pPr>
        <w:rPr>
          <w:rFonts w:ascii="Times New Roman" w:hAnsi="Times New Roman"/>
          <w:sz w:val="22"/>
          <w:szCs w:val="22"/>
        </w:rPr>
      </w:pPr>
      <w:r>
        <w:rPr>
          <w:rFonts w:ascii="Times New Roman" w:hAnsi="Times New Roman"/>
          <w:sz w:val="22"/>
          <w:szCs w:val="22"/>
        </w:rPr>
        <w:t xml:space="preserve">The Surveillance, Disease Prevention and Control (SDPC) </w:t>
      </w:r>
      <w:r w:rsidR="003F2BF2">
        <w:rPr>
          <w:rFonts w:ascii="Times New Roman" w:hAnsi="Times New Roman"/>
          <w:sz w:val="22"/>
          <w:szCs w:val="22"/>
        </w:rPr>
        <w:t xml:space="preserve">Division </w:t>
      </w:r>
      <w:r>
        <w:rPr>
          <w:rFonts w:ascii="Times New Roman" w:hAnsi="Times New Roman"/>
          <w:sz w:val="22"/>
          <w:szCs w:val="22"/>
        </w:rPr>
        <w:t>of CARPHA will be responsible for the</w:t>
      </w:r>
      <w:r w:rsidR="003F2BF2">
        <w:rPr>
          <w:rFonts w:ascii="Times New Roman" w:hAnsi="Times New Roman"/>
          <w:sz w:val="22"/>
          <w:szCs w:val="22"/>
        </w:rPr>
        <w:t xml:space="preserve"> strategic</w:t>
      </w:r>
      <w:r>
        <w:rPr>
          <w:rFonts w:ascii="Times New Roman" w:hAnsi="Times New Roman"/>
          <w:sz w:val="22"/>
          <w:szCs w:val="22"/>
        </w:rPr>
        <w:t xml:space="preserve"> management and coordination of the Project</w:t>
      </w:r>
      <w:r w:rsidR="00524C34">
        <w:rPr>
          <w:rFonts w:ascii="Times New Roman" w:hAnsi="Times New Roman"/>
          <w:sz w:val="22"/>
          <w:szCs w:val="22"/>
        </w:rPr>
        <w:t>.</w:t>
      </w:r>
    </w:p>
    <w:p w14:paraId="58A2F9E2" w14:textId="77777777" w:rsidR="00D81857" w:rsidRPr="0063749B" w:rsidRDefault="00D81857" w:rsidP="008D141B">
      <w:pPr>
        <w:pStyle w:val="Heading3"/>
        <w:keepNext w:val="0"/>
      </w:pPr>
      <w:r w:rsidRPr="0063749B">
        <w:t>Management structure</w:t>
      </w:r>
    </w:p>
    <w:p w14:paraId="7F593F25" w14:textId="77777777" w:rsidR="005C37A9" w:rsidRDefault="005C37A9" w:rsidP="005C37A9">
      <w:pPr>
        <w:rPr>
          <w:rFonts w:ascii="Times New Roman" w:hAnsi="Times New Roman"/>
          <w:sz w:val="22"/>
          <w:szCs w:val="22"/>
        </w:rPr>
      </w:pPr>
      <w:r>
        <w:rPr>
          <w:rFonts w:ascii="Times New Roman" w:hAnsi="Times New Roman"/>
          <w:sz w:val="22"/>
          <w:szCs w:val="22"/>
        </w:rPr>
        <w:t>Project management organisation will consist of the following structures:</w:t>
      </w:r>
    </w:p>
    <w:p w14:paraId="1DD86BCD" w14:textId="26AF2D1E" w:rsidR="005C37A9" w:rsidRDefault="005C37A9" w:rsidP="005C37A9">
      <w:pPr>
        <w:rPr>
          <w:rFonts w:ascii="Times New Roman" w:hAnsi="Times New Roman"/>
          <w:sz w:val="22"/>
          <w:szCs w:val="22"/>
        </w:rPr>
      </w:pPr>
      <w:r>
        <w:rPr>
          <w:rFonts w:ascii="Times New Roman" w:hAnsi="Times New Roman"/>
          <w:sz w:val="22"/>
          <w:szCs w:val="22"/>
        </w:rPr>
        <w:t xml:space="preserve">The </w:t>
      </w:r>
      <w:r w:rsidR="00323ACC">
        <w:rPr>
          <w:rFonts w:ascii="Times New Roman" w:hAnsi="Times New Roman"/>
          <w:sz w:val="22"/>
          <w:szCs w:val="22"/>
        </w:rPr>
        <w:t>Director of SDPC</w:t>
      </w:r>
      <w:r w:rsidR="00A57C91">
        <w:rPr>
          <w:rFonts w:ascii="Times New Roman" w:hAnsi="Times New Roman"/>
          <w:sz w:val="22"/>
          <w:szCs w:val="22"/>
        </w:rPr>
        <w:t>,</w:t>
      </w:r>
      <w:r>
        <w:rPr>
          <w:rFonts w:ascii="Times New Roman" w:hAnsi="Times New Roman"/>
          <w:sz w:val="22"/>
          <w:szCs w:val="22"/>
        </w:rPr>
        <w:t xml:space="preserve"> CARPHA, will be the Project Manager and will have overall responsibility for the Project. The Project Manager will retain oversight for the consultancy and will also be responsible for the day-to-day supervision of project activity</w:t>
      </w:r>
      <w:r w:rsidR="003F2BF2">
        <w:rPr>
          <w:rFonts w:ascii="Times New Roman" w:hAnsi="Times New Roman"/>
          <w:sz w:val="22"/>
          <w:szCs w:val="22"/>
        </w:rPr>
        <w:t>. The</w:t>
      </w:r>
      <w:r w:rsidR="00A57C91">
        <w:rPr>
          <w:rFonts w:ascii="Times New Roman" w:hAnsi="Times New Roman"/>
          <w:sz w:val="22"/>
          <w:szCs w:val="22"/>
        </w:rPr>
        <w:t xml:space="preserve"> </w:t>
      </w:r>
      <w:r w:rsidR="00323ACC">
        <w:rPr>
          <w:rFonts w:ascii="Times New Roman" w:hAnsi="Times New Roman"/>
          <w:sz w:val="22"/>
          <w:szCs w:val="22"/>
        </w:rPr>
        <w:t>Director of SDPC</w:t>
      </w:r>
      <w:r w:rsidR="003F2BF2">
        <w:rPr>
          <w:rFonts w:ascii="Times New Roman" w:hAnsi="Times New Roman"/>
          <w:sz w:val="22"/>
          <w:szCs w:val="22"/>
        </w:rPr>
        <w:t xml:space="preserve"> will be supported by the </w:t>
      </w:r>
      <w:r w:rsidR="00323ACC">
        <w:rPr>
          <w:rFonts w:ascii="Times New Roman" w:hAnsi="Times New Roman"/>
          <w:sz w:val="22"/>
          <w:szCs w:val="22"/>
        </w:rPr>
        <w:t>Head of Health Information, Communicable Diseases and Emergency Response (HCE), CARPHA,</w:t>
      </w:r>
    </w:p>
    <w:p w14:paraId="12AC469B" w14:textId="77777777" w:rsidR="005C37A9" w:rsidRDefault="005C37A9" w:rsidP="005C37A9">
      <w:pPr>
        <w:rPr>
          <w:rFonts w:ascii="Times New Roman" w:hAnsi="Times New Roman"/>
          <w:sz w:val="24"/>
          <w:szCs w:val="24"/>
        </w:rPr>
      </w:pPr>
      <w:r>
        <w:rPr>
          <w:rFonts w:ascii="Times New Roman" w:hAnsi="Times New Roman"/>
          <w:sz w:val="22"/>
          <w:szCs w:val="24"/>
        </w:rPr>
        <w:t>The Project Manager shall be responsible for approving all reports</w:t>
      </w:r>
      <w:r w:rsidR="0033388D">
        <w:rPr>
          <w:rFonts w:ascii="Times New Roman" w:hAnsi="Times New Roman"/>
          <w:sz w:val="22"/>
          <w:szCs w:val="24"/>
        </w:rPr>
        <w:t xml:space="preserve"> and invoices</w:t>
      </w:r>
      <w:r>
        <w:rPr>
          <w:rFonts w:ascii="Times New Roman" w:hAnsi="Times New Roman"/>
          <w:sz w:val="22"/>
          <w:szCs w:val="24"/>
        </w:rPr>
        <w:t>.</w:t>
      </w:r>
      <w:r>
        <w:rPr>
          <w:rFonts w:ascii="Times New Roman" w:hAnsi="Times New Roman"/>
          <w:sz w:val="28"/>
          <w:szCs w:val="24"/>
        </w:rPr>
        <w:t xml:space="preserve">  </w:t>
      </w:r>
    </w:p>
    <w:p w14:paraId="761D6572" w14:textId="77777777" w:rsidR="00D81857" w:rsidRPr="0063749B" w:rsidRDefault="00D81857" w:rsidP="008D141B">
      <w:pPr>
        <w:pStyle w:val="Heading3"/>
        <w:keepNext w:val="0"/>
      </w:pPr>
      <w:r w:rsidRPr="0063749B">
        <w:t xml:space="preserve">Facilities to be provided by the </w:t>
      </w:r>
      <w:r w:rsidR="00E21553">
        <w:t>c</w:t>
      </w:r>
      <w:r w:rsidRPr="0063749B">
        <w:t xml:space="preserve">ontracting </w:t>
      </w:r>
      <w:r w:rsidR="00E21553">
        <w:t>a</w:t>
      </w:r>
      <w:r w:rsidRPr="0063749B">
        <w:t>uthority and/or other parties</w:t>
      </w:r>
    </w:p>
    <w:p w14:paraId="60C9CF02" w14:textId="77777777" w:rsidR="00210655" w:rsidRDefault="00210655" w:rsidP="00210655">
      <w:pPr>
        <w:rPr>
          <w:rFonts w:ascii="Times New Roman" w:hAnsi="Times New Roman"/>
          <w:sz w:val="22"/>
          <w:szCs w:val="22"/>
        </w:rPr>
      </w:pPr>
      <w:r>
        <w:rPr>
          <w:rFonts w:ascii="Times New Roman" w:hAnsi="Times New Roman"/>
          <w:sz w:val="22"/>
          <w:szCs w:val="22"/>
        </w:rPr>
        <w:t>CARPHA shall:</w:t>
      </w:r>
    </w:p>
    <w:p w14:paraId="39175EA9" w14:textId="0999B861" w:rsidR="00210655" w:rsidRDefault="64B8FD81" w:rsidP="006F32AD">
      <w:pPr>
        <w:numPr>
          <w:ilvl w:val="0"/>
          <w:numId w:val="23"/>
        </w:numPr>
        <w:rPr>
          <w:rFonts w:ascii="Times New Roman" w:hAnsi="Times New Roman"/>
          <w:sz w:val="22"/>
          <w:szCs w:val="22"/>
        </w:rPr>
      </w:pPr>
      <w:r w:rsidRPr="64B8FD81">
        <w:rPr>
          <w:rFonts w:ascii="Times New Roman" w:hAnsi="Times New Roman"/>
          <w:sz w:val="22"/>
          <w:szCs w:val="22"/>
        </w:rPr>
        <w:t>Provide the Contractor with any relevant documentation and information to assist in the development of the RHS Pathway.</w:t>
      </w:r>
    </w:p>
    <w:p w14:paraId="16FFACB5" w14:textId="663FAFCC" w:rsidR="64B8FD81" w:rsidRPr="00414A1E" w:rsidRDefault="64B8FD81" w:rsidP="64B8FD81">
      <w:pPr>
        <w:numPr>
          <w:ilvl w:val="0"/>
          <w:numId w:val="23"/>
        </w:numPr>
        <w:rPr>
          <w:rFonts w:ascii="Times New Roman" w:hAnsi="Times New Roman"/>
          <w:sz w:val="22"/>
          <w:szCs w:val="22"/>
        </w:rPr>
      </w:pPr>
      <w:r w:rsidRPr="64B8FD81">
        <w:rPr>
          <w:rFonts w:ascii="Times New Roman" w:hAnsi="Times New Roman"/>
          <w:sz w:val="22"/>
          <w:szCs w:val="22"/>
        </w:rPr>
        <w:t xml:space="preserve">Assume responsibility for logistical and administrative arrangements for the </w:t>
      </w:r>
      <w:r w:rsidRPr="00414A1E">
        <w:rPr>
          <w:rFonts w:ascii="Times New Roman" w:hAnsi="Times New Roman"/>
          <w:sz w:val="22"/>
          <w:szCs w:val="22"/>
        </w:rPr>
        <w:t>RHS Pathway Planning Meeting</w:t>
      </w:r>
      <w:r w:rsidRPr="64B8FD81">
        <w:rPr>
          <w:rFonts w:ascii="Times New Roman" w:hAnsi="Times New Roman"/>
          <w:sz w:val="22"/>
          <w:szCs w:val="22"/>
        </w:rPr>
        <w:t xml:space="preserve"> in August 2023</w:t>
      </w:r>
    </w:p>
    <w:p w14:paraId="5097588E" w14:textId="77777777" w:rsidR="00D81857" w:rsidRPr="0063749B" w:rsidRDefault="00D81857" w:rsidP="00E5230C">
      <w:pPr>
        <w:pStyle w:val="Heading1"/>
      </w:pPr>
      <w:bookmarkStart w:id="20" w:name="_Toc138754019"/>
      <w:r w:rsidRPr="0063749B">
        <w:t>LOGISTICS AND TIMING</w:t>
      </w:r>
      <w:bookmarkEnd w:id="20"/>
    </w:p>
    <w:p w14:paraId="592D0D49" w14:textId="77777777" w:rsidR="00D81857" w:rsidRPr="0063749B" w:rsidRDefault="00D81857" w:rsidP="00777BF3">
      <w:pPr>
        <w:pStyle w:val="Heading2"/>
      </w:pPr>
      <w:bookmarkStart w:id="21" w:name="_Toc138754020"/>
      <w:r w:rsidRPr="0063749B">
        <w:t>Location</w:t>
      </w:r>
      <w:bookmarkEnd w:id="21"/>
    </w:p>
    <w:p w14:paraId="30639139" w14:textId="1BA70595" w:rsidR="007B6DB1" w:rsidRDefault="007B6DB1" w:rsidP="008D141B">
      <w:pPr>
        <w:rPr>
          <w:rFonts w:ascii="Times New Roman" w:hAnsi="Times New Roman"/>
          <w:sz w:val="22"/>
          <w:szCs w:val="22"/>
        </w:rPr>
      </w:pPr>
      <w:r>
        <w:rPr>
          <w:rFonts w:ascii="Times New Roman" w:hAnsi="Times New Roman"/>
          <w:sz w:val="22"/>
          <w:szCs w:val="22"/>
        </w:rPr>
        <w:t>The operational base for this consultancy is Port of Spain, Trinidad (CARPHA P</w:t>
      </w:r>
      <w:r w:rsidR="00EF40A3">
        <w:rPr>
          <w:rFonts w:ascii="Times New Roman" w:hAnsi="Times New Roman"/>
          <w:sz w:val="22"/>
          <w:szCs w:val="22"/>
        </w:rPr>
        <w:t>OS</w:t>
      </w:r>
      <w:r w:rsidR="002B0809">
        <w:rPr>
          <w:rFonts w:ascii="Times New Roman" w:hAnsi="Times New Roman"/>
          <w:sz w:val="22"/>
          <w:szCs w:val="22"/>
        </w:rPr>
        <w:t xml:space="preserve"> </w:t>
      </w:r>
      <w:r>
        <w:rPr>
          <w:rFonts w:ascii="Times New Roman" w:hAnsi="Times New Roman"/>
          <w:sz w:val="22"/>
          <w:szCs w:val="22"/>
        </w:rPr>
        <w:t>Campus).</w:t>
      </w:r>
      <w:r w:rsidR="00D94188">
        <w:rPr>
          <w:rFonts w:ascii="Times New Roman" w:hAnsi="Times New Roman"/>
          <w:sz w:val="22"/>
          <w:szCs w:val="22"/>
        </w:rPr>
        <w:t xml:space="preserve"> </w:t>
      </w:r>
      <w:r w:rsidR="00D94188" w:rsidRPr="00D94188">
        <w:rPr>
          <w:rFonts w:ascii="Times New Roman" w:hAnsi="Times New Roman"/>
          <w:sz w:val="22"/>
          <w:szCs w:val="22"/>
        </w:rPr>
        <w:t>The Consultant will work remotely.</w:t>
      </w:r>
    </w:p>
    <w:p w14:paraId="76C6FA2A" w14:textId="77777777" w:rsidR="00D81857" w:rsidRPr="0063749B" w:rsidRDefault="00875B1B" w:rsidP="00777BF3">
      <w:pPr>
        <w:pStyle w:val="Heading2"/>
      </w:pPr>
      <w:bookmarkStart w:id="22" w:name="_Toc138754021"/>
      <w:r>
        <w:t>Start</w:t>
      </w:r>
      <w:r w:rsidR="00D81857" w:rsidRPr="0063749B">
        <w:t xml:space="preserve"> date &amp; </w:t>
      </w:r>
      <w:r w:rsidR="00E21553">
        <w:t>p</w:t>
      </w:r>
      <w:r w:rsidR="00D81857" w:rsidRPr="0063749B">
        <w:t xml:space="preserve">eriod of </w:t>
      </w:r>
      <w:r w:rsidR="006B423E" w:rsidRPr="0063749B">
        <w:t>implementation</w:t>
      </w:r>
      <w:r w:rsidR="00C77E2E" w:rsidRPr="0063749B">
        <w:t xml:space="preserve"> of tasks</w:t>
      </w:r>
      <w:bookmarkEnd w:id="22"/>
    </w:p>
    <w:p w14:paraId="4A7821E1" w14:textId="0DCFFCBF" w:rsidR="00935F4D" w:rsidRPr="0063749B" w:rsidRDefault="64B8FD81" w:rsidP="00212FA5">
      <w:pPr>
        <w:rPr>
          <w:rFonts w:ascii="Times New Roman" w:hAnsi="Times New Roman"/>
          <w:sz w:val="22"/>
          <w:szCs w:val="22"/>
        </w:rPr>
      </w:pPr>
      <w:r w:rsidRPr="64B8FD81">
        <w:rPr>
          <w:rFonts w:ascii="Times New Roman" w:hAnsi="Times New Roman"/>
          <w:sz w:val="22"/>
          <w:szCs w:val="22"/>
        </w:rPr>
        <w:t xml:space="preserve">The intended start date is July/August 2023 and the period of implementation of the contract will be three (3) months from this date. </w:t>
      </w:r>
    </w:p>
    <w:p w14:paraId="7DB8A20E" w14:textId="77777777" w:rsidR="00D81857" w:rsidRPr="0063749B" w:rsidRDefault="00D81857" w:rsidP="00E5230C">
      <w:pPr>
        <w:pStyle w:val="Heading1"/>
      </w:pPr>
      <w:bookmarkStart w:id="23" w:name="_Toc138754022"/>
      <w:r w:rsidRPr="0063749B">
        <w:t>REQUIREMENTS</w:t>
      </w:r>
      <w:bookmarkEnd w:id="23"/>
    </w:p>
    <w:p w14:paraId="2F2DF3D0" w14:textId="77777777" w:rsidR="002B0809" w:rsidRDefault="00875B1B" w:rsidP="00777BF3">
      <w:pPr>
        <w:pStyle w:val="Heading2"/>
      </w:pPr>
      <w:bookmarkStart w:id="24" w:name="_Toc138754023"/>
      <w:r>
        <w:t>Staff</w:t>
      </w:r>
      <w:bookmarkEnd w:id="24"/>
    </w:p>
    <w:p w14:paraId="10EF4ECD" w14:textId="77777777" w:rsidR="002B0809" w:rsidRPr="005776B4" w:rsidRDefault="002B0809" w:rsidP="005776B4">
      <w:pPr>
        <w:rPr>
          <w:rFonts w:ascii="Times New Roman" w:hAnsi="Times New Roman"/>
          <w:sz w:val="22"/>
          <w:szCs w:val="22"/>
        </w:rPr>
      </w:pPr>
      <w:r w:rsidRPr="005776B4">
        <w:rPr>
          <w:rFonts w:ascii="Times New Roman" w:hAnsi="Times New Roman"/>
          <w:sz w:val="22"/>
          <w:szCs w:val="22"/>
        </w:rPr>
        <w:t>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w:t>
      </w:r>
    </w:p>
    <w:p w14:paraId="47AED8F4" w14:textId="77777777" w:rsidR="00D81857" w:rsidRDefault="00D81857" w:rsidP="008D141B">
      <w:pPr>
        <w:pStyle w:val="Heading3"/>
        <w:keepNext w:val="0"/>
      </w:pPr>
      <w:r w:rsidRPr="0063749B">
        <w:t>Key experts</w:t>
      </w:r>
    </w:p>
    <w:p w14:paraId="19C5D140" w14:textId="77777777" w:rsidR="00EF40A3" w:rsidRPr="00F33330" w:rsidRDefault="00EF40A3" w:rsidP="00F33330">
      <w:pPr>
        <w:tabs>
          <w:tab w:val="left" w:pos="1134"/>
        </w:tabs>
        <w:rPr>
          <w:rFonts w:ascii="Times New Roman" w:hAnsi="Times New Roman"/>
          <w:sz w:val="22"/>
          <w:szCs w:val="22"/>
        </w:rPr>
      </w:pPr>
      <w:r w:rsidRPr="00761C89">
        <w:rPr>
          <w:rFonts w:ascii="Times New Roman" w:hAnsi="Times New Roman"/>
          <w:sz w:val="22"/>
          <w:szCs w:val="22"/>
        </w:rPr>
        <w:t>All experts who have a crucial role in implementing the contract are referred to as key experts. The profiles of the key experts for this contract are as follows.</w:t>
      </w:r>
      <w:r w:rsidDel="00B8791C">
        <w:rPr>
          <w:rFonts w:ascii="Times New Roman" w:hAnsi="Times New Roman"/>
          <w:sz w:val="22"/>
          <w:szCs w:val="22"/>
        </w:rPr>
        <w:t xml:space="preserve"> </w:t>
      </w:r>
    </w:p>
    <w:p w14:paraId="54F93819" w14:textId="77777777" w:rsidR="00442A23" w:rsidRPr="00AB5C1C" w:rsidRDefault="00442A23" w:rsidP="00442A23">
      <w:pPr>
        <w:tabs>
          <w:tab w:val="left" w:pos="1134"/>
        </w:tabs>
        <w:rPr>
          <w:rFonts w:ascii="Times New Roman" w:hAnsi="Times New Roman"/>
          <w:b/>
          <w:sz w:val="22"/>
          <w:szCs w:val="22"/>
        </w:rPr>
      </w:pPr>
      <w:bookmarkStart w:id="25" w:name="_Hlk29226194"/>
      <w:r w:rsidRPr="00AB5C1C">
        <w:rPr>
          <w:rFonts w:ascii="Times New Roman" w:hAnsi="Times New Roman"/>
          <w:b/>
          <w:sz w:val="22"/>
          <w:szCs w:val="22"/>
        </w:rPr>
        <w:t>Key expert 1: Team leader</w:t>
      </w:r>
    </w:p>
    <w:bookmarkEnd w:id="25"/>
    <w:p w14:paraId="77EA0B98" w14:textId="77777777" w:rsidR="00442A23" w:rsidRPr="00414A1E" w:rsidRDefault="00442A23" w:rsidP="00442A23">
      <w:pPr>
        <w:rPr>
          <w:rFonts w:ascii="Times New Roman" w:hAnsi="Times New Roman"/>
          <w:b/>
          <w:bCs/>
          <w:sz w:val="22"/>
          <w:szCs w:val="22"/>
        </w:rPr>
      </w:pPr>
      <w:r w:rsidRPr="00414A1E">
        <w:rPr>
          <w:rFonts w:ascii="Times New Roman" w:hAnsi="Times New Roman"/>
          <w:b/>
          <w:bCs/>
          <w:sz w:val="22"/>
          <w:szCs w:val="22"/>
        </w:rPr>
        <w:t>Qualifications and skills</w:t>
      </w:r>
    </w:p>
    <w:p w14:paraId="2AA09823" w14:textId="35712117" w:rsidR="00745E43" w:rsidRPr="007E4021" w:rsidRDefault="64B8FD81" w:rsidP="007E4021">
      <w:pPr>
        <w:numPr>
          <w:ilvl w:val="0"/>
          <w:numId w:val="23"/>
        </w:numPr>
        <w:spacing w:after="120"/>
        <w:rPr>
          <w:rFonts w:ascii="Times New Roman" w:hAnsi="Times New Roman"/>
          <w:sz w:val="22"/>
          <w:szCs w:val="22"/>
        </w:rPr>
      </w:pPr>
      <w:r w:rsidRPr="64B8FD81">
        <w:rPr>
          <w:rFonts w:ascii="Times New Roman" w:hAnsi="Times New Roman"/>
          <w:sz w:val="22"/>
          <w:szCs w:val="22"/>
        </w:rPr>
        <w:t>Advanced level degree (</w:t>
      </w:r>
      <w:proofErr w:type="gramStart"/>
      <w:r w:rsidRPr="64B8FD81">
        <w:rPr>
          <w:rFonts w:ascii="Times New Roman" w:hAnsi="Times New Roman"/>
          <w:sz w:val="22"/>
          <w:szCs w:val="22"/>
        </w:rPr>
        <w:t>Masters</w:t>
      </w:r>
      <w:proofErr w:type="gramEnd"/>
      <w:r w:rsidRPr="64B8FD81">
        <w:rPr>
          <w:rFonts w:ascii="Times New Roman" w:hAnsi="Times New Roman"/>
          <w:sz w:val="22"/>
          <w:szCs w:val="22"/>
        </w:rPr>
        <w:t xml:space="preserve"> level or above) in Epidemiology or Public Health, or a related field</w:t>
      </w:r>
      <w:r w:rsidR="00745E43" w:rsidRPr="007E4021">
        <w:rPr>
          <w:rFonts w:ascii="Times New Roman" w:hAnsi="Times New Roman"/>
          <w:sz w:val="22"/>
          <w:szCs w:val="22"/>
        </w:rPr>
        <w:t xml:space="preserve"> </w:t>
      </w:r>
    </w:p>
    <w:p w14:paraId="6DF94683" w14:textId="77777777" w:rsidR="00442A23" w:rsidRPr="00CB12BA" w:rsidRDefault="00601399" w:rsidP="0031071D">
      <w:pPr>
        <w:rPr>
          <w:rFonts w:ascii="Times New Roman" w:hAnsi="Times New Roman"/>
          <w:sz w:val="22"/>
          <w:szCs w:val="22"/>
        </w:rPr>
      </w:pPr>
      <w:r w:rsidRPr="00CB12BA">
        <w:rPr>
          <w:rFonts w:ascii="Times New Roman" w:hAnsi="Times New Roman"/>
          <w:sz w:val="22"/>
          <w:szCs w:val="22"/>
        </w:rPr>
        <w:lastRenderedPageBreak/>
        <w:t>General Professional Experience:</w:t>
      </w:r>
    </w:p>
    <w:p w14:paraId="0F12FA97" w14:textId="0941C618" w:rsidR="003F2330" w:rsidRPr="00CB12BA" w:rsidRDefault="00BA40D3" w:rsidP="00F33330">
      <w:pPr>
        <w:numPr>
          <w:ilvl w:val="0"/>
          <w:numId w:val="27"/>
        </w:numPr>
        <w:autoSpaceDE w:val="0"/>
        <w:autoSpaceDN w:val="0"/>
        <w:adjustRightInd w:val="0"/>
        <w:spacing w:after="0" w:line="264" w:lineRule="auto"/>
        <w:rPr>
          <w:rFonts w:ascii="Times New Roman" w:hAnsi="Times New Roman"/>
          <w:sz w:val="22"/>
          <w:szCs w:val="22"/>
        </w:rPr>
      </w:pPr>
      <w:r w:rsidRPr="00CB12BA">
        <w:rPr>
          <w:rFonts w:ascii="Times New Roman" w:hAnsi="Times New Roman"/>
          <w:sz w:val="22"/>
          <w:szCs w:val="22"/>
        </w:rPr>
        <w:t xml:space="preserve">At least </w:t>
      </w:r>
      <w:r w:rsidR="00A1241C" w:rsidRPr="00CB12BA">
        <w:rPr>
          <w:rFonts w:ascii="Times New Roman" w:hAnsi="Times New Roman"/>
          <w:sz w:val="22"/>
          <w:szCs w:val="22"/>
        </w:rPr>
        <w:t>five (</w:t>
      </w:r>
      <w:r w:rsidRPr="00CB12BA">
        <w:rPr>
          <w:rFonts w:ascii="Times New Roman" w:hAnsi="Times New Roman"/>
          <w:sz w:val="22"/>
          <w:szCs w:val="22"/>
        </w:rPr>
        <w:t>5</w:t>
      </w:r>
      <w:r w:rsidR="00A1241C" w:rsidRPr="00CB12BA">
        <w:rPr>
          <w:rFonts w:ascii="Times New Roman" w:hAnsi="Times New Roman"/>
          <w:sz w:val="22"/>
          <w:szCs w:val="22"/>
        </w:rPr>
        <w:t>)</w:t>
      </w:r>
      <w:r w:rsidRPr="00CB12BA">
        <w:rPr>
          <w:rFonts w:ascii="Times New Roman" w:hAnsi="Times New Roman"/>
          <w:sz w:val="22"/>
          <w:szCs w:val="22"/>
        </w:rPr>
        <w:t xml:space="preserve"> years’ experience working in the areas of </w:t>
      </w:r>
      <w:r w:rsidR="00682B30">
        <w:rPr>
          <w:rFonts w:ascii="Times New Roman" w:hAnsi="Times New Roman"/>
          <w:sz w:val="22"/>
          <w:szCs w:val="22"/>
        </w:rPr>
        <w:t xml:space="preserve">public health  and/or </w:t>
      </w:r>
      <w:r w:rsidR="00CB12BA" w:rsidRPr="00CB12BA">
        <w:rPr>
          <w:rFonts w:ascii="Times New Roman" w:hAnsi="Times New Roman"/>
          <w:sz w:val="22"/>
          <w:szCs w:val="22"/>
        </w:rPr>
        <w:t>health security and/or policy</w:t>
      </w:r>
      <w:r w:rsidR="003F2330" w:rsidRPr="00CB12BA">
        <w:rPr>
          <w:rFonts w:ascii="Times New Roman" w:hAnsi="Times New Roman"/>
          <w:sz w:val="22"/>
          <w:szCs w:val="22"/>
          <w:lang w:val="en-US" w:eastAsia="en-US"/>
        </w:rPr>
        <w:t xml:space="preserve"> </w:t>
      </w:r>
      <w:r w:rsidR="00CB12BA" w:rsidRPr="00CB12BA">
        <w:rPr>
          <w:rFonts w:ascii="Times New Roman" w:hAnsi="Times New Roman"/>
          <w:sz w:val="22"/>
          <w:szCs w:val="22"/>
          <w:lang w:val="en-US" w:eastAsia="en-US"/>
        </w:rPr>
        <w:t xml:space="preserve">frameworks in health sector, regional and international </w:t>
      </w:r>
      <w:r w:rsidR="003F2330" w:rsidRPr="00CB12BA">
        <w:rPr>
          <w:rFonts w:ascii="Times New Roman" w:hAnsi="Times New Roman"/>
          <w:sz w:val="22"/>
          <w:szCs w:val="22"/>
          <w:lang w:val="en-US" w:eastAsia="en-US"/>
        </w:rPr>
        <w:t>principles and best practices, namely</w:t>
      </w:r>
      <w:r w:rsidR="00CB12BA" w:rsidRPr="00CB12BA">
        <w:rPr>
          <w:rFonts w:ascii="Times New Roman" w:hAnsi="Times New Roman"/>
          <w:sz w:val="22"/>
          <w:szCs w:val="22"/>
          <w:lang w:val="en-US" w:eastAsia="en-US"/>
        </w:rPr>
        <w:t xml:space="preserve"> toward enhanced health security.</w:t>
      </w:r>
      <w:r w:rsidR="003F2330" w:rsidRPr="00CB12BA">
        <w:rPr>
          <w:rFonts w:ascii="Times New Roman" w:hAnsi="Times New Roman"/>
          <w:sz w:val="22"/>
          <w:szCs w:val="22"/>
          <w:lang w:val="en-US" w:eastAsia="en-US"/>
        </w:rPr>
        <w:t xml:space="preserve"> </w:t>
      </w:r>
    </w:p>
    <w:p w14:paraId="66243504" w14:textId="77777777" w:rsidR="00601399" w:rsidRPr="006D3CDC" w:rsidRDefault="00601399" w:rsidP="00BA40D3">
      <w:pPr>
        <w:spacing w:before="240"/>
        <w:rPr>
          <w:rFonts w:ascii="Times New Roman" w:hAnsi="Times New Roman"/>
          <w:sz w:val="22"/>
          <w:szCs w:val="22"/>
        </w:rPr>
      </w:pPr>
      <w:r w:rsidRPr="006D3CDC">
        <w:rPr>
          <w:rFonts w:ascii="Times New Roman" w:hAnsi="Times New Roman"/>
          <w:sz w:val="22"/>
          <w:szCs w:val="22"/>
        </w:rPr>
        <w:t>Specific Professional Experience:</w:t>
      </w:r>
    </w:p>
    <w:p w14:paraId="68D7792E" w14:textId="269AAA1C" w:rsidR="00442A23" w:rsidRDefault="00D0622F" w:rsidP="00A1241C">
      <w:pPr>
        <w:numPr>
          <w:ilvl w:val="0"/>
          <w:numId w:val="27"/>
        </w:numPr>
        <w:spacing w:after="0" w:line="264" w:lineRule="auto"/>
        <w:ind w:left="270" w:hanging="270"/>
        <w:rPr>
          <w:rFonts w:ascii="Times New Roman" w:hAnsi="Times New Roman"/>
          <w:sz w:val="22"/>
          <w:szCs w:val="22"/>
        </w:rPr>
      </w:pPr>
      <w:r w:rsidRPr="00CB12BA">
        <w:rPr>
          <w:rFonts w:ascii="Times New Roman" w:hAnsi="Times New Roman"/>
          <w:color w:val="000000"/>
          <w:sz w:val="22"/>
          <w:szCs w:val="22"/>
        </w:rPr>
        <w:t>Experience conducting outbreak investigations and emergency response</w:t>
      </w:r>
      <w:r w:rsidR="00755967" w:rsidRPr="00CB12BA">
        <w:rPr>
          <w:rFonts w:ascii="Times New Roman" w:hAnsi="Times New Roman"/>
          <w:color w:val="000000"/>
          <w:sz w:val="22"/>
          <w:szCs w:val="22"/>
        </w:rPr>
        <w:t xml:space="preserve">. </w:t>
      </w:r>
      <w:r w:rsidR="00442A23" w:rsidRPr="00CB12BA">
        <w:rPr>
          <w:rFonts w:ascii="Times New Roman" w:hAnsi="Times New Roman"/>
          <w:color w:val="000000"/>
          <w:sz w:val="22"/>
          <w:szCs w:val="22"/>
        </w:rPr>
        <w:t>A sound understanding of</w:t>
      </w:r>
      <w:r w:rsidR="00442A23" w:rsidRPr="00CB12BA">
        <w:rPr>
          <w:rFonts w:ascii="Times New Roman" w:hAnsi="Times New Roman"/>
          <w:sz w:val="22"/>
          <w:szCs w:val="22"/>
        </w:rPr>
        <w:t xml:space="preserve"> public health issues along with the cultural and political challenges faced by Caribbean territories as demonstrated by involvement in projects treating with public health issues</w:t>
      </w:r>
      <w:r w:rsidR="00CB12BA">
        <w:rPr>
          <w:rFonts w:ascii="Times New Roman" w:hAnsi="Times New Roman"/>
          <w:sz w:val="22"/>
          <w:szCs w:val="22"/>
        </w:rPr>
        <w:t>.</w:t>
      </w:r>
    </w:p>
    <w:p w14:paraId="4C208476" w14:textId="4A962881" w:rsidR="00CB12BA" w:rsidRDefault="00CB12BA" w:rsidP="00A1241C">
      <w:pPr>
        <w:numPr>
          <w:ilvl w:val="0"/>
          <w:numId w:val="27"/>
        </w:numPr>
        <w:spacing w:after="0" w:line="264" w:lineRule="auto"/>
        <w:ind w:left="270" w:hanging="270"/>
        <w:rPr>
          <w:rFonts w:ascii="Times New Roman" w:hAnsi="Times New Roman"/>
          <w:sz w:val="22"/>
          <w:szCs w:val="22"/>
        </w:rPr>
      </w:pPr>
      <w:r w:rsidRPr="00CB12BA">
        <w:rPr>
          <w:rFonts w:ascii="Times New Roman" w:hAnsi="Times New Roman"/>
          <w:sz w:val="22"/>
          <w:szCs w:val="22"/>
        </w:rPr>
        <w:t xml:space="preserve">Experience of design and implementation of international and regional best practices in the area of health security. </w:t>
      </w:r>
    </w:p>
    <w:p w14:paraId="6FC444CE" w14:textId="7D7B639A" w:rsidR="006D3CDC" w:rsidRPr="00CB12BA" w:rsidRDefault="006D3CDC" w:rsidP="00A1241C">
      <w:pPr>
        <w:numPr>
          <w:ilvl w:val="0"/>
          <w:numId w:val="27"/>
        </w:numPr>
        <w:spacing w:after="0" w:line="264" w:lineRule="auto"/>
        <w:ind w:left="270" w:hanging="270"/>
        <w:rPr>
          <w:rFonts w:ascii="Times New Roman" w:hAnsi="Times New Roman"/>
          <w:sz w:val="22"/>
          <w:szCs w:val="22"/>
        </w:rPr>
      </w:pPr>
      <w:r>
        <w:rPr>
          <w:rFonts w:ascii="Times New Roman" w:hAnsi="Times New Roman"/>
          <w:sz w:val="22"/>
          <w:szCs w:val="22"/>
        </w:rPr>
        <w:t>Experience in coordinating multi-stakeholder activities.</w:t>
      </w:r>
    </w:p>
    <w:p w14:paraId="2D50CB01" w14:textId="77777777" w:rsidR="00524C34" w:rsidRPr="00CB12BA" w:rsidRDefault="00442A23" w:rsidP="00442A23">
      <w:pPr>
        <w:numPr>
          <w:ilvl w:val="0"/>
          <w:numId w:val="27"/>
        </w:numPr>
        <w:spacing w:after="0" w:line="264" w:lineRule="auto"/>
        <w:ind w:left="270" w:hanging="270"/>
        <w:rPr>
          <w:rFonts w:ascii="Times New Roman" w:hAnsi="Times New Roman"/>
          <w:sz w:val="22"/>
          <w:szCs w:val="22"/>
        </w:rPr>
      </w:pPr>
      <w:r w:rsidRPr="00CB12BA">
        <w:rPr>
          <w:rFonts w:ascii="Times New Roman" w:hAnsi="Times New Roman"/>
          <w:sz w:val="22"/>
          <w:szCs w:val="22"/>
        </w:rPr>
        <w:t>Experience working</w:t>
      </w:r>
      <w:r w:rsidR="00745E43" w:rsidRPr="00CB12BA">
        <w:rPr>
          <w:rFonts w:ascii="Times New Roman" w:hAnsi="Times New Roman"/>
          <w:sz w:val="22"/>
          <w:szCs w:val="22"/>
        </w:rPr>
        <w:t xml:space="preserve"> in the</w:t>
      </w:r>
      <w:r w:rsidRPr="00CB12BA">
        <w:rPr>
          <w:rFonts w:ascii="Times New Roman" w:hAnsi="Times New Roman"/>
          <w:sz w:val="22"/>
          <w:szCs w:val="22"/>
        </w:rPr>
        <w:t xml:space="preserve"> Caribbean </w:t>
      </w:r>
      <w:r w:rsidR="00745E43" w:rsidRPr="00CB12BA">
        <w:rPr>
          <w:rFonts w:ascii="Times New Roman" w:hAnsi="Times New Roman"/>
          <w:sz w:val="22"/>
          <w:szCs w:val="22"/>
        </w:rPr>
        <w:t>region</w:t>
      </w:r>
      <w:r w:rsidR="009611E4" w:rsidRPr="00CB12BA">
        <w:rPr>
          <w:rFonts w:ascii="Times New Roman" w:hAnsi="Times New Roman"/>
          <w:sz w:val="22"/>
          <w:szCs w:val="22"/>
        </w:rPr>
        <w:t>, or a similar region</w:t>
      </w:r>
      <w:r w:rsidRPr="00CB12BA">
        <w:rPr>
          <w:rFonts w:ascii="Times New Roman" w:hAnsi="Times New Roman"/>
          <w:sz w:val="22"/>
          <w:szCs w:val="22"/>
        </w:rPr>
        <w:t>.</w:t>
      </w:r>
      <w:r w:rsidR="000C3CD4" w:rsidRPr="00CB12BA">
        <w:rPr>
          <w:rFonts w:ascii="Times New Roman" w:hAnsi="Times New Roman"/>
          <w:sz w:val="22"/>
          <w:szCs w:val="22"/>
        </w:rPr>
        <w:t xml:space="preserve"> </w:t>
      </w:r>
    </w:p>
    <w:p w14:paraId="0F88B16B" w14:textId="77777777" w:rsidR="00524C34" w:rsidRDefault="00524C34" w:rsidP="00524C34">
      <w:pPr>
        <w:spacing w:after="0" w:line="264" w:lineRule="auto"/>
        <w:rPr>
          <w:rFonts w:ascii="Times New Roman" w:hAnsi="Times New Roman"/>
          <w:sz w:val="22"/>
          <w:szCs w:val="22"/>
        </w:rPr>
      </w:pPr>
    </w:p>
    <w:p w14:paraId="0A0B175D" w14:textId="77777777" w:rsidR="00442A23" w:rsidRDefault="00442A23" w:rsidP="00524C34">
      <w:pPr>
        <w:spacing w:after="0" w:line="264" w:lineRule="auto"/>
        <w:rPr>
          <w:rFonts w:ascii="Times New Roman" w:hAnsi="Times New Roman"/>
          <w:sz w:val="22"/>
          <w:szCs w:val="22"/>
        </w:rPr>
      </w:pPr>
      <w:r w:rsidRPr="00524C34">
        <w:rPr>
          <w:rFonts w:ascii="Times New Roman" w:hAnsi="Times New Roman"/>
          <w:sz w:val="22"/>
          <w:szCs w:val="22"/>
        </w:rPr>
        <w:t>All experts must be independent and free from conflicts of interest in the responsibilities they take on.</w:t>
      </w:r>
    </w:p>
    <w:p w14:paraId="668BF4D1" w14:textId="77777777" w:rsidR="00524C34" w:rsidRPr="00524C34" w:rsidRDefault="00524C34" w:rsidP="00524C34">
      <w:pPr>
        <w:spacing w:after="0" w:line="264" w:lineRule="auto"/>
        <w:rPr>
          <w:rFonts w:ascii="Times New Roman" w:hAnsi="Times New Roman"/>
          <w:sz w:val="22"/>
          <w:szCs w:val="22"/>
        </w:rPr>
      </w:pPr>
    </w:p>
    <w:p w14:paraId="223BF24F" w14:textId="77777777" w:rsidR="002B0809" w:rsidRPr="00F33330" w:rsidRDefault="002B0809" w:rsidP="00AB5C1C">
      <w:pPr>
        <w:ind w:left="360" w:hanging="360"/>
        <w:rPr>
          <w:rFonts w:ascii="Times New Roman" w:hAnsi="Times New Roman"/>
          <w:b/>
          <w:bCs/>
          <w:sz w:val="22"/>
          <w:szCs w:val="22"/>
        </w:rPr>
      </w:pPr>
      <w:r w:rsidRPr="00F33330">
        <w:rPr>
          <w:rFonts w:ascii="Times New Roman" w:hAnsi="Times New Roman"/>
          <w:b/>
          <w:bCs/>
          <w:sz w:val="22"/>
          <w:szCs w:val="22"/>
        </w:rPr>
        <w:t>6.1.2</w:t>
      </w:r>
      <w:r w:rsidRPr="00F33330">
        <w:rPr>
          <w:rFonts w:ascii="Times New Roman" w:hAnsi="Times New Roman"/>
          <w:b/>
          <w:bCs/>
          <w:sz w:val="22"/>
          <w:szCs w:val="22"/>
        </w:rPr>
        <w:tab/>
        <w:t>Other experts, support staff &amp; backstopping</w:t>
      </w:r>
    </w:p>
    <w:p w14:paraId="70CB8841" w14:textId="77777777" w:rsidR="00745E43" w:rsidRPr="008204DD" w:rsidRDefault="00745E43" w:rsidP="00745E43">
      <w:pPr>
        <w:rPr>
          <w:rFonts w:ascii="Times New Roman" w:hAnsi="Times New Roman"/>
          <w:sz w:val="22"/>
          <w:szCs w:val="22"/>
        </w:rPr>
      </w:pPr>
      <w:r w:rsidRPr="008204DD">
        <w:rPr>
          <w:rFonts w:ascii="Times New Roman" w:hAnsi="Times New Roman"/>
          <w:sz w:val="22"/>
          <w:szCs w:val="22"/>
        </w:rPr>
        <w:t>CVs for experts other than the key experts should not be submitted in the tender but the tenderer will have to demonstrate in their offer that they have access to experts with the required profiles. The contractor shall select and hire other experts as required according to the needs. The selection procedures used by the contractor to select these other experts shall be transparent, and shall be based on pre-defined criteria, including professional qualifications, language skills and work experience.</w:t>
      </w:r>
    </w:p>
    <w:p w14:paraId="4B37115C" w14:textId="77777777" w:rsidR="0094234D" w:rsidRDefault="00745E43" w:rsidP="00F33330">
      <w:pPr>
        <w:rPr>
          <w:rFonts w:ascii="Times New Roman" w:hAnsi="Times New Roman"/>
          <w:sz w:val="22"/>
          <w:szCs w:val="22"/>
        </w:rPr>
      </w:pPr>
      <w:r w:rsidRPr="008204DD">
        <w:rPr>
          <w:rFonts w:ascii="Times New Roman" w:hAnsi="Times New Roman"/>
          <w:sz w:val="22"/>
          <w:szCs w:val="22"/>
        </w:rPr>
        <w:t>The costs for backstopping and support staff, as needed, are considered to be included in the tenderer's financial offer.</w:t>
      </w:r>
    </w:p>
    <w:p w14:paraId="1AA1D80E" w14:textId="77777777" w:rsidR="00D81857" w:rsidRPr="0063749B" w:rsidRDefault="00D81857" w:rsidP="00777BF3">
      <w:pPr>
        <w:pStyle w:val="Heading2"/>
      </w:pPr>
      <w:bookmarkStart w:id="26" w:name="_Toc138754024"/>
      <w:r w:rsidRPr="0063749B">
        <w:t>Office accommodation</w:t>
      </w:r>
      <w:bookmarkEnd w:id="26"/>
    </w:p>
    <w:p w14:paraId="4DEA5E90" w14:textId="77777777" w:rsidR="00745E43" w:rsidRDefault="00745E43" w:rsidP="00F33330">
      <w:pPr>
        <w:spacing w:after="120" w:line="264" w:lineRule="auto"/>
        <w:rPr>
          <w:rFonts w:ascii="Times New Roman" w:hAnsi="Times New Roman"/>
          <w:sz w:val="22"/>
          <w:szCs w:val="22"/>
        </w:rPr>
      </w:pPr>
      <w:r w:rsidRPr="00F448A7">
        <w:rPr>
          <w:rFonts w:ascii="Times New Roman" w:hAnsi="Times New Roman"/>
          <w:sz w:val="22"/>
          <w:szCs w:val="22"/>
        </w:rPr>
        <w:t>Office accommodation for each expert working on the contract is to be provided by the Contractor.</w:t>
      </w:r>
    </w:p>
    <w:p w14:paraId="333A8D1C" w14:textId="77777777" w:rsidR="00D81857" w:rsidRPr="0063749B" w:rsidRDefault="00D81857" w:rsidP="00777BF3">
      <w:pPr>
        <w:pStyle w:val="Heading2"/>
      </w:pPr>
      <w:bookmarkStart w:id="27" w:name="_Toc68187393"/>
      <w:bookmarkStart w:id="28" w:name="_Toc138754025"/>
      <w:bookmarkEnd w:id="27"/>
      <w:r w:rsidRPr="0063749B">
        <w:t xml:space="preserve">Facilities to be provided by the </w:t>
      </w:r>
      <w:r w:rsidR="00E21553">
        <w:t>c</w:t>
      </w:r>
      <w:r w:rsidR="00320C07">
        <w:t>ontractor</w:t>
      </w:r>
      <w:bookmarkEnd w:id="28"/>
    </w:p>
    <w:p w14:paraId="684439FF" w14:textId="77777777" w:rsidR="00FF78ED" w:rsidRDefault="00FF78ED" w:rsidP="00F345A4">
      <w:pPr>
        <w:spacing w:after="0"/>
        <w:rPr>
          <w:rFonts w:ascii="Times New Roman" w:hAnsi="Times New Roman"/>
          <w:sz w:val="22"/>
          <w:szCs w:val="22"/>
        </w:rPr>
      </w:pPr>
      <w:r w:rsidRPr="04155469">
        <w:rPr>
          <w:rFonts w:ascii="Times New Roman" w:hAnsi="Times New Roman"/>
          <w:sz w:val="22"/>
          <w:szCs w:val="22"/>
        </w:rPr>
        <w:t xml:space="preserve">The Contractor shall ensure that </w:t>
      </w:r>
      <w:r>
        <w:rPr>
          <w:rFonts w:ascii="Times New Roman" w:hAnsi="Times New Roman"/>
          <w:sz w:val="22"/>
          <w:szCs w:val="22"/>
        </w:rPr>
        <w:t>all staff</w:t>
      </w:r>
      <w:r w:rsidRPr="04155469">
        <w:rPr>
          <w:rFonts w:ascii="Times New Roman" w:hAnsi="Times New Roman"/>
          <w:sz w:val="22"/>
          <w:szCs w:val="22"/>
        </w:rPr>
        <w:t xml:space="preserve"> are adequately supported and equipped. In particular</w:t>
      </w:r>
      <w:r w:rsidR="00AB5C1C">
        <w:rPr>
          <w:rFonts w:ascii="Times New Roman" w:hAnsi="Times New Roman"/>
          <w:sz w:val="22"/>
          <w:szCs w:val="22"/>
        </w:rPr>
        <w:t>,</w:t>
      </w:r>
      <w:r w:rsidRPr="04155469">
        <w:rPr>
          <w:rFonts w:ascii="Times New Roman" w:hAnsi="Times New Roman"/>
          <w:sz w:val="22"/>
          <w:szCs w:val="22"/>
        </w:rPr>
        <w:t xml:space="preserve"> </w:t>
      </w:r>
      <w:r w:rsidR="00AB5C1C">
        <w:rPr>
          <w:rFonts w:ascii="Times New Roman" w:hAnsi="Times New Roman"/>
          <w:sz w:val="22"/>
          <w:szCs w:val="22"/>
        </w:rPr>
        <w:t>the contractor</w:t>
      </w:r>
      <w:r w:rsidR="00AB5C1C" w:rsidRPr="04155469">
        <w:rPr>
          <w:rFonts w:ascii="Times New Roman" w:hAnsi="Times New Roman"/>
          <w:sz w:val="22"/>
          <w:szCs w:val="22"/>
        </w:rPr>
        <w:t xml:space="preserve"> </w:t>
      </w:r>
      <w:r w:rsidRPr="04155469">
        <w:rPr>
          <w:rFonts w:ascii="Times New Roman" w:hAnsi="Times New Roman"/>
          <w:sz w:val="22"/>
          <w:szCs w:val="22"/>
        </w:rPr>
        <w:t>must ensure that there is sufficient administrative, secretarial and interpreting provision to enable experts to concentrate on their primary responsibilities. It must also transfer funds as necessary to support their work under the contract and to ensure that its employees are paid regularly and in a timely fashion</w:t>
      </w:r>
      <w:r>
        <w:rPr>
          <w:rFonts w:ascii="Times New Roman" w:hAnsi="Times New Roman"/>
          <w:sz w:val="22"/>
          <w:szCs w:val="22"/>
        </w:rPr>
        <w:t xml:space="preserve">. </w:t>
      </w:r>
    </w:p>
    <w:p w14:paraId="1C71C8C6" w14:textId="77777777" w:rsidR="00FF78ED" w:rsidRDefault="00FF78ED" w:rsidP="00F345A4">
      <w:pPr>
        <w:spacing w:after="0"/>
        <w:rPr>
          <w:rFonts w:ascii="Times New Roman" w:hAnsi="Times New Roman"/>
          <w:sz w:val="22"/>
          <w:szCs w:val="22"/>
        </w:rPr>
      </w:pPr>
    </w:p>
    <w:p w14:paraId="5430254D" w14:textId="77777777" w:rsidR="00F345A4" w:rsidRDefault="64B8FD81" w:rsidP="00F345A4">
      <w:pPr>
        <w:spacing w:after="0"/>
        <w:rPr>
          <w:rFonts w:ascii="Times New Roman" w:hAnsi="Times New Roman"/>
          <w:sz w:val="22"/>
          <w:szCs w:val="22"/>
          <w:lang w:val="en-US"/>
        </w:rPr>
      </w:pPr>
      <w:r w:rsidRPr="64B8FD81">
        <w:rPr>
          <w:rFonts w:ascii="Times New Roman" w:hAnsi="Times New Roman"/>
          <w:sz w:val="22"/>
          <w:szCs w:val="22"/>
        </w:rPr>
        <w:t xml:space="preserve">In addition, the Contractor shall </w:t>
      </w:r>
      <w:r w:rsidRPr="64B8FD81">
        <w:rPr>
          <w:rFonts w:ascii="Times New Roman" w:hAnsi="Times New Roman"/>
          <w:sz w:val="22"/>
          <w:szCs w:val="22"/>
          <w:lang w:val="en-US"/>
        </w:rPr>
        <w:t>be required to provide his/her personal computer (e.g. laptop or tablet) and Internet connectivity for use during this project.</w:t>
      </w:r>
    </w:p>
    <w:p w14:paraId="0E0968F3" w14:textId="27695D9C" w:rsidR="64B8FD81" w:rsidRDefault="64B8FD81" w:rsidP="64B8FD81">
      <w:pPr>
        <w:spacing w:after="0"/>
        <w:rPr>
          <w:rFonts w:ascii="Times New Roman" w:hAnsi="Times New Roman"/>
          <w:sz w:val="22"/>
          <w:szCs w:val="22"/>
          <w:lang w:val="en-US"/>
        </w:rPr>
      </w:pPr>
    </w:p>
    <w:p w14:paraId="2BA820FE" w14:textId="190C2443" w:rsidR="64B8FD81" w:rsidRDefault="64B8FD81" w:rsidP="64B8FD81">
      <w:pPr>
        <w:spacing w:after="0"/>
        <w:rPr>
          <w:rFonts w:ascii="Times New Roman" w:hAnsi="Times New Roman"/>
          <w:sz w:val="22"/>
          <w:szCs w:val="22"/>
          <w:lang w:val="en-US"/>
        </w:rPr>
      </w:pPr>
      <w:r w:rsidRPr="64B8FD81">
        <w:rPr>
          <w:rFonts w:ascii="Times New Roman" w:hAnsi="Times New Roman"/>
          <w:sz w:val="22"/>
          <w:szCs w:val="22"/>
          <w:lang w:val="en-US"/>
        </w:rPr>
        <w:t>Any costs associated with travel and hotel accommodation that may be required by the Contractor during the execution of this contract shall be borne by the Contractor.</w:t>
      </w:r>
    </w:p>
    <w:p w14:paraId="5613DEDA" w14:textId="77777777" w:rsidR="00524C34" w:rsidRDefault="00524C34" w:rsidP="00F345A4">
      <w:pPr>
        <w:spacing w:after="0"/>
        <w:rPr>
          <w:rFonts w:ascii="Times New Roman" w:hAnsi="Times New Roman"/>
          <w:sz w:val="22"/>
          <w:szCs w:val="22"/>
          <w:lang w:eastAsia="en-US"/>
        </w:rPr>
      </w:pPr>
    </w:p>
    <w:p w14:paraId="53592FE7" w14:textId="77777777" w:rsidR="00D81857" w:rsidRPr="0063749B" w:rsidRDefault="00D81857" w:rsidP="00777BF3">
      <w:pPr>
        <w:pStyle w:val="Heading2"/>
      </w:pPr>
      <w:bookmarkStart w:id="29" w:name="_Toc138754026"/>
      <w:r w:rsidRPr="0063749B">
        <w:t>Equipment</w:t>
      </w:r>
      <w:bookmarkEnd w:id="29"/>
    </w:p>
    <w:p w14:paraId="1F8FA18A" w14:textId="77777777" w:rsidR="00BD0DB2" w:rsidRPr="0063749B" w:rsidRDefault="00D81857" w:rsidP="008D141B">
      <w:pPr>
        <w:rPr>
          <w:rFonts w:ascii="Times New Roman" w:hAnsi="Times New Roman"/>
          <w:sz w:val="22"/>
          <w:szCs w:val="22"/>
        </w:rPr>
      </w:pPr>
      <w:r w:rsidRPr="0063749B">
        <w:rPr>
          <w:rFonts w:ascii="Times New Roman" w:hAnsi="Times New Roman"/>
          <w:b/>
          <w:sz w:val="22"/>
          <w:szCs w:val="22"/>
        </w:rPr>
        <w:t>No</w:t>
      </w:r>
      <w:r w:rsidRPr="0063749B">
        <w:rPr>
          <w:rFonts w:ascii="Times New Roman" w:hAnsi="Times New Roman"/>
          <w:sz w:val="22"/>
          <w:szCs w:val="22"/>
        </w:rPr>
        <w:t xml:space="preserve"> equipment is to be purchased on behalf of the </w:t>
      </w:r>
      <w:r w:rsidR="00144AAA">
        <w:rPr>
          <w:rFonts w:ascii="Times New Roman" w:hAnsi="Times New Roman"/>
          <w:sz w:val="22"/>
          <w:szCs w:val="22"/>
        </w:rPr>
        <w:t>c</w:t>
      </w:r>
      <w:r w:rsidRPr="0063749B">
        <w:rPr>
          <w:rFonts w:ascii="Times New Roman" w:hAnsi="Times New Roman"/>
          <w:sz w:val="22"/>
          <w:szCs w:val="22"/>
        </w:rPr>
        <w:t xml:space="preserve">ontracting </w:t>
      </w:r>
      <w:r w:rsidR="00144AAA">
        <w:rPr>
          <w:rFonts w:ascii="Times New Roman" w:hAnsi="Times New Roman"/>
          <w:sz w:val="22"/>
          <w:szCs w:val="22"/>
        </w:rPr>
        <w:t>a</w:t>
      </w:r>
      <w:r w:rsidRPr="0063749B">
        <w:rPr>
          <w:rFonts w:ascii="Times New Roman" w:hAnsi="Times New Roman"/>
          <w:sz w:val="22"/>
          <w:szCs w:val="22"/>
        </w:rPr>
        <w:t xml:space="preserve">uthority / </w:t>
      </w:r>
      <w:r w:rsidR="001C7648">
        <w:rPr>
          <w:rFonts w:ascii="Times New Roman" w:hAnsi="Times New Roman"/>
          <w:sz w:val="22"/>
          <w:szCs w:val="22"/>
        </w:rPr>
        <w:t>partner</w:t>
      </w:r>
      <w:r w:rsidRPr="0063749B">
        <w:rPr>
          <w:rFonts w:ascii="Times New Roman" w:hAnsi="Times New Roman"/>
          <w:sz w:val="22"/>
          <w:szCs w:val="22"/>
        </w:rPr>
        <w:t xml:space="preserve"> country as part of this service contract or transferred to the </w:t>
      </w:r>
      <w:r w:rsidR="00144AAA">
        <w:rPr>
          <w:rFonts w:ascii="Times New Roman" w:hAnsi="Times New Roman"/>
          <w:sz w:val="22"/>
          <w:szCs w:val="22"/>
        </w:rPr>
        <w:t>c</w:t>
      </w:r>
      <w:r w:rsidRPr="0063749B">
        <w:rPr>
          <w:rFonts w:ascii="Times New Roman" w:hAnsi="Times New Roman"/>
          <w:sz w:val="22"/>
          <w:szCs w:val="22"/>
        </w:rPr>
        <w:t xml:space="preserve">ontracting </w:t>
      </w:r>
      <w:r w:rsidR="00144AAA">
        <w:rPr>
          <w:rFonts w:ascii="Times New Roman" w:hAnsi="Times New Roman"/>
          <w:sz w:val="22"/>
          <w:szCs w:val="22"/>
        </w:rPr>
        <w:t>a</w:t>
      </w:r>
      <w:r w:rsidRPr="0063749B">
        <w:rPr>
          <w:rFonts w:ascii="Times New Roman" w:hAnsi="Times New Roman"/>
          <w:sz w:val="22"/>
          <w:szCs w:val="22"/>
        </w:rPr>
        <w:t xml:space="preserve">uthority / </w:t>
      </w:r>
      <w:r w:rsidR="001C7648">
        <w:rPr>
          <w:rFonts w:ascii="Times New Roman" w:hAnsi="Times New Roman"/>
          <w:sz w:val="22"/>
          <w:szCs w:val="22"/>
        </w:rPr>
        <w:t>partner</w:t>
      </w:r>
      <w:r w:rsidRPr="0063749B">
        <w:rPr>
          <w:rFonts w:ascii="Times New Roman" w:hAnsi="Times New Roman"/>
          <w:sz w:val="22"/>
          <w:szCs w:val="22"/>
        </w:rPr>
        <w:t xml:space="preserve"> country at the end of this contract.</w:t>
      </w:r>
      <w:r w:rsidR="00935F4D" w:rsidRPr="0063749B">
        <w:rPr>
          <w:rFonts w:ascii="Times New Roman" w:hAnsi="Times New Roman"/>
          <w:sz w:val="22"/>
          <w:szCs w:val="22"/>
        </w:rPr>
        <w:t xml:space="preserve"> </w:t>
      </w:r>
      <w:r w:rsidRPr="0063749B">
        <w:rPr>
          <w:rFonts w:ascii="Times New Roman" w:hAnsi="Times New Roman"/>
          <w:sz w:val="22"/>
          <w:szCs w:val="22"/>
        </w:rPr>
        <w:t xml:space="preserve">Any equipment related to this contract which is to be acquired by the </w:t>
      </w:r>
      <w:r w:rsidR="001C7648">
        <w:rPr>
          <w:rFonts w:ascii="Times New Roman" w:hAnsi="Times New Roman"/>
          <w:sz w:val="22"/>
          <w:szCs w:val="22"/>
        </w:rPr>
        <w:t>partner</w:t>
      </w:r>
      <w:r w:rsidRPr="0063749B">
        <w:rPr>
          <w:rFonts w:ascii="Times New Roman" w:hAnsi="Times New Roman"/>
          <w:sz w:val="22"/>
          <w:szCs w:val="22"/>
        </w:rPr>
        <w:t xml:space="preserve"> country must be purchased by means of a separate supply tender procedure.</w:t>
      </w:r>
    </w:p>
    <w:p w14:paraId="6434DED5" w14:textId="77777777" w:rsidR="00D81857" w:rsidRPr="0063749B" w:rsidRDefault="00D81857" w:rsidP="00E5230C">
      <w:pPr>
        <w:pStyle w:val="Heading1"/>
      </w:pPr>
      <w:bookmarkStart w:id="30" w:name="_Toc138754027"/>
      <w:r w:rsidRPr="0063749B">
        <w:t>REPORTS</w:t>
      </w:r>
      <w:bookmarkEnd w:id="30"/>
    </w:p>
    <w:p w14:paraId="5B5577F4" w14:textId="77777777" w:rsidR="00D81857" w:rsidRPr="0063749B" w:rsidRDefault="00D81857" w:rsidP="00777BF3">
      <w:pPr>
        <w:pStyle w:val="Heading2"/>
      </w:pPr>
      <w:bookmarkStart w:id="31" w:name="_Ref20555417"/>
      <w:bookmarkStart w:id="32" w:name="_Ref20656720"/>
      <w:bookmarkStart w:id="33" w:name="_Toc138754028"/>
      <w:r w:rsidRPr="0063749B">
        <w:t>Reporting requirements</w:t>
      </w:r>
      <w:bookmarkEnd w:id="31"/>
      <w:bookmarkEnd w:id="32"/>
      <w:bookmarkEnd w:id="33"/>
    </w:p>
    <w:p w14:paraId="78E7BF07" w14:textId="77777777" w:rsidR="004E5639" w:rsidRDefault="004E5639" w:rsidP="008D141B">
      <w:pPr>
        <w:rPr>
          <w:rFonts w:ascii="Times New Roman" w:hAnsi="Times New Roman"/>
          <w:sz w:val="22"/>
          <w:szCs w:val="22"/>
        </w:rPr>
      </w:pPr>
      <w:r w:rsidRPr="0063749B">
        <w:rPr>
          <w:rFonts w:ascii="Times New Roman" w:hAnsi="Times New Roman"/>
          <w:sz w:val="22"/>
          <w:szCs w:val="22"/>
        </w:rPr>
        <w:lastRenderedPageBreak/>
        <w:t xml:space="preserve">The </w:t>
      </w:r>
      <w:r w:rsidR="00144AAA">
        <w:rPr>
          <w:rFonts w:ascii="Times New Roman" w:hAnsi="Times New Roman"/>
          <w:sz w:val="22"/>
          <w:szCs w:val="22"/>
        </w:rPr>
        <w:t>c</w:t>
      </w:r>
      <w:r w:rsidR="00320C07">
        <w:rPr>
          <w:rFonts w:ascii="Times New Roman" w:hAnsi="Times New Roman"/>
          <w:sz w:val="22"/>
          <w:szCs w:val="22"/>
        </w:rPr>
        <w:t>ontractor</w:t>
      </w:r>
      <w:r w:rsidRPr="0063749B">
        <w:rPr>
          <w:rFonts w:ascii="Times New Roman" w:hAnsi="Times New Roman"/>
          <w:sz w:val="22"/>
          <w:szCs w:val="22"/>
        </w:rPr>
        <w:t xml:space="preserve"> will submit the following reports in </w:t>
      </w:r>
      <w:r w:rsidR="00F345A4">
        <w:rPr>
          <w:rFonts w:ascii="Times New Roman" w:hAnsi="Times New Roman"/>
          <w:sz w:val="22"/>
          <w:szCs w:val="22"/>
        </w:rPr>
        <w:t>English</w:t>
      </w:r>
      <w:r w:rsidR="00155998" w:rsidRPr="0063749B">
        <w:rPr>
          <w:rFonts w:ascii="Times New Roman" w:hAnsi="Times New Roman"/>
          <w:sz w:val="22"/>
          <w:szCs w:val="22"/>
        </w:rPr>
        <w:t xml:space="preserve"> in</w:t>
      </w:r>
      <w:r w:rsidR="001C4B1C">
        <w:rPr>
          <w:rFonts w:ascii="Times New Roman" w:hAnsi="Times New Roman"/>
          <w:sz w:val="22"/>
          <w:szCs w:val="22"/>
        </w:rPr>
        <w:t xml:space="preserve"> </w:t>
      </w:r>
      <w:r w:rsidR="001555D0">
        <w:rPr>
          <w:rFonts w:ascii="Times New Roman" w:hAnsi="Times New Roman"/>
          <w:sz w:val="22"/>
          <w:szCs w:val="22"/>
        </w:rPr>
        <w:t>one original and one e-copy</w:t>
      </w:r>
      <w:r w:rsidRPr="0063749B">
        <w:rPr>
          <w:rFonts w:ascii="Times New Roman" w:hAnsi="Times New Roman"/>
          <w:sz w:val="22"/>
          <w:szCs w:val="22"/>
        </w:rPr>
        <w:t>:</w:t>
      </w:r>
    </w:p>
    <w:p w14:paraId="6D986541" w14:textId="77777777" w:rsidR="001555D0" w:rsidRDefault="001555D0" w:rsidP="00F33330">
      <w:pPr>
        <w:numPr>
          <w:ilvl w:val="0"/>
          <w:numId w:val="34"/>
        </w:numPr>
        <w:ind w:left="450"/>
        <w:rPr>
          <w:rFonts w:ascii="Times New Roman" w:hAnsi="Times New Roman"/>
          <w:sz w:val="22"/>
          <w:szCs w:val="22"/>
        </w:rPr>
      </w:pPr>
      <w:r w:rsidRPr="00F33330">
        <w:rPr>
          <w:rFonts w:ascii="Times New Roman" w:hAnsi="Times New Roman"/>
          <w:b/>
          <w:bCs/>
          <w:sz w:val="22"/>
          <w:szCs w:val="22"/>
        </w:rPr>
        <w:t>Inception Report</w:t>
      </w:r>
      <w:r w:rsidRPr="00F33330">
        <w:rPr>
          <w:rFonts w:ascii="Times New Roman" w:hAnsi="Times New Roman"/>
          <w:sz w:val="22"/>
          <w:szCs w:val="22"/>
        </w:rPr>
        <w:t xml:space="preserve"> of maximum 12 pages to be produced </w:t>
      </w:r>
      <w:r w:rsidRPr="00F33330">
        <w:rPr>
          <w:rFonts w:ascii="Times New Roman" w:hAnsi="Times New Roman"/>
          <w:b/>
          <w:bCs/>
          <w:sz w:val="22"/>
          <w:szCs w:val="22"/>
        </w:rPr>
        <w:t xml:space="preserve">two (2) </w:t>
      </w:r>
      <w:r>
        <w:rPr>
          <w:rFonts w:ascii="Times New Roman" w:hAnsi="Times New Roman"/>
          <w:b/>
          <w:bCs/>
          <w:sz w:val="22"/>
          <w:szCs w:val="22"/>
        </w:rPr>
        <w:t>weeks</w:t>
      </w:r>
      <w:r w:rsidRPr="00F33330">
        <w:rPr>
          <w:rFonts w:ascii="Times New Roman" w:hAnsi="Times New Roman"/>
          <w:sz w:val="22"/>
          <w:szCs w:val="22"/>
        </w:rPr>
        <w:t xml:space="preserve"> from the start of implementation. In the report the Contractor shall describe initial findings, progress in collecting data, any difficulties encountered or expected in addition to the work programme. More specifically, the Report will include a detailed workplan with the timelines for the specific project activities and the methodology for the activities</w:t>
      </w:r>
      <w:r>
        <w:rPr>
          <w:rFonts w:ascii="Times New Roman" w:hAnsi="Times New Roman"/>
          <w:sz w:val="22"/>
          <w:szCs w:val="22"/>
        </w:rPr>
        <w:t>, as well as a</w:t>
      </w:r>
      <w:r w:rsidR="00524C34">
        <w:rPr>
          <w:rFonts w:ascii="Times New Roman" w:hAnsi="Times New Roman"/>
          <w:sz w:val="22"/>
          <w:szCs w:val="22"/>
        </w:rPr>
        <w:t>n</w:t>
      </w:r>
      <w:r>
        <w:rPr>
          <w:rFonts w:ascii="Times New Roman" w:hAnsi="Times New Roman"/>
          <w:sz w:val="22"/>
          <w:szCs w:val="22"/>
        </w:rPr>
        <w:t xml:space="preserve"> outline of the proposed course.</w:t>
      </w:r>
    </w:p>
    <w:p w14:paraId="0A71563E" w14:textId="58719CE9" w:rsidR="0031071D" w:rsidRPr="00F448A7" w:rsidRDefault="64B8FD81" w:rsidP="64B8FD81">
      <w:pPr>
        <w:pStyle w:val="ListBullet"/>
        <w:numPr>
          <w:ilvl w:val="0"/>
          <w:numId w:val="36"/>
        </w:numPr>
        <w:spacing w:line="264" w:lineRule="auto"/>
        <w:ind w:left="450"/>
        <w:rPr>
          <w:sz w:val="22"/>
          <w:szCs w:val="22"/>
        </w:rPr>
      </w:pPr>
      <w:r w:rsidRPr="64B8FD81">
        <w:rPr>
          <w:b/>
          <w:bCs/>
          <w:sz w:val="22"/>
          <w:szCs w:val="22"/>
        </w:rPr>
        <w:t xml:space="preserve">Interim Report </w:t>
      </w:r>
      <w:r w:rsidRPr="64B8FD81">
        <w:rPr>
          <w:sz w:val="22"/>
          <w:szCs w:val="22"/>
        </w:rPr>
        <w:t>of maximum 12 pages (main text excluding annexes) to be produced to be submitted in accordance with the timeline set out in the Inception Report as approved by the Project Manager</w:t>
      </w:r>
      <w:proofErr w:type="gramStart"/>
      <w:r w:rsidRPr="64B8FD81">
        <w:rPr>
          <w:sz w:val="22"/>
          <w:szCs w:val="22"/>
        </w:rPr>
        <w:t>. .</w:t>
      </w:r>
      <w:proofErr w:type="gramEnd"/>
      <w:r w:rsidRPr="64B8FD81">
        <w:rPr>
          <w:sz w:val="22"/>
          <w:szCs w:val="22"/>
        </w:rPr>
        <w:t xml:space="preserve"> This report will consist of a detailed summary of progress with implementation of the specific work, set out in Section 4.2, including challenges encountered and action taken/proposed to address challenges. More specifically, the report will consist of a summary of progress with the implementation of Result 2, including the results of the mapping exercise.</w:t>
      </w:r>
    </w:p>
    <w:p w14:paraId="39064418" w14:textId="77777777" w:rsidR="0031071D" w:rsidRPr="00F448A7" w:rsidRDefault="0031071D" w:rsidP="00F33330">
      <w:pPr>
        <w:pStyle w:val="ListBullet"/>
        <w:numPr>
          <w:ilvl w:val="0"/>
          <w:numId w:val="36"/>
        </w:numPr>
        <w:spacing w:after="0" w:line="264" w:lineRule="auto"/>
        <w:ind w:left="450" w:hanging="270"/>
        <w:rPr>
          <w:b/>
          <w:bCs/>
          <w:sz w:val="22"/>
          <w:szCs w:val="22"/>
        </w:rPr>
      </w:pPr>
      <w:r w:rsidRPr="00F448A7">
        <w:rPr>
          <w:b/>
          <w:bCs/>
          <w:sz w:val="22"/>
          <w:szCs w:val="22"/>
        </w:rPr>
        <w:t xml:space="preserve">Draft final report </w:t>
      </w:r>
      <w:r w:rsidRPr="00F448A7">
        <w:rPr>
          <w:bCs/>
          <w:sz w:val="22"/>
          <w:szCs w:val="22"/>
        </w:rPr>
        <w:t>of maximum 20 pages</w:t>
      </w:r>
      <w:r>
        <w:rPr>
          <w:b/>
          <w:bCs/>
          <w:sz w:val="22"/>
          <w:szCs w:val="22"/>
        </w:rPr>
        <w:t xml:space="preserve"> </w:t>
      </w:r>
      <w:r w:rsidRPr="00F448A7">
        <w:rPr>
          <w:sz w:val="22"/>
          <w:szCs w:val="22"/>
        </w:rPr>
        <w:t>(main text, excluding annexes</w:t>
      </w:r>
      <w:r>
        <w:rPr>
          <w:sz w:val="22"/>
          <w:szCs w:val="22"/>
        </w:rPr>
        <w:t>)</w:t>
      </w:r>
      <w:r w:rsidRPr="00F448A7">
        <w:rPr>
          <w:sz w:val="22"/>
          <w:szCs w:val="22"/>
        </w:rPr>
        <w:t xml:space="preserve">. This report shall be submitted no later than </w:t>
      </w:r>
      <w:r w:rsidR="004E1052" w:rsidRPr="00524C34">
        <w:rPr>
          <w:b/>
          <w:bCs/>
          <w:sz w:val="22"/>
          <w:szCs w:val="22"/>
        </w:rPr>
        <w:t>two (2) weeks</w:t>
      </w:r>
      <w:r w:rsidRPr="00F448A7">
        <w:rPr>
          <w:sz w:val="22"/>
          <w:szCs w:val="22"/>
        </w:rPr>
        <w:t xml:space="preserve"> before the end of the period of implementation of tasks. </w:t>
      </w:r>
      <w:r>
        <w:rPr>
          <w:sz w:val="22"/>
          <w:szCs w:val="22"/>
        </w:rPr>
        <w:t xml:space="preserve">The submission must be a comprehensive report comprising the work conducted in respect of section 4.2. </w:t>
      </w:r>
    </w:p>
    <w:p w14:paraId="406F0FB4" w14:textId="77777777" w:rsidR="0031071D" w:rsidRPr="00F448A7" w:rsidRDefault="0031071D" w:rsidP="00F33330">
      <w:pPr>
        <w:pStyle w:val="ListBullet"/>
        <w:numPr>
          <w:ilvl w:val="0"/>
          <w:numId w:val="0"/>
        </w:numPr>
        <w:spacing w:after="0" w:line="264" w:lineRule="auto"/>
        <w:ind w:left="450" w:hanging="270"/>
        <w:rPr>
          <w:b/>
          <w:bCs/>
          <w:sz w:val="22"/>
          <w:szCs w:val="22"/>
        </w:rPr>
      </w:pPr>
    </w:p>
    <w:p w14:paraId="7FBA5510" w14:textId="77777777" w:rsidR="0031071D" w:rsidRPr="00524C34" w:rsidRDefault="0031071D" w:rsidP="00F33330">
      <w:pPr>
        <w:pStyle w:val="ListBullet"/>
        <w:numPr>
          <w:ilvl w:val="0"/>
          <w:numId w:val="36"/>
        </w:numPr>
        <w:spacing w:after="0" w:line="264" w:lineRule="auto"/>
        <w:ind w:left="450" w:hanging="270"/>
        <w:rPr>
          <w:sz w:val="22"/>
          <w:szCs w:val="22"/>
        </w:rPr>
      </w:pPr>
      <w:r w:rsidRPr="00675F46">
        <w:rPr>
          <w:b/>
          <w:bCs/>
          <w:sz w:val="22"/>
          <w:szCs w:val="22"/>
        </w:rPr>
        <w:t xml:space="preserve">Final report </w:t>
      </w:r>
      <w:r w:rsidRPr="00675F46">
        <w:rPr>
          <w:sz w:val="22"/>
          <w:szCs w:val="22"/>
        </w:rPr>
        <w:t xml:space="preserve">with the same specifications as the draft final report, incorporating any comments received from the parties on the draft report. The deadline </w:t>
      </w:r>
      <w:r w:rsidRPr="00031FDD">
        <w:rPr>
          <w:sz w:val="22"/>
          <w:szCs w:val="22"/>
        </w:rPr>
        <w:t>for sending the final report is</w:t>
      </w:r>
      <w:r w:rsidR="004E1052">
        <w:rPr>
          <w:sz w:val="22"/>
          <w:szCs w:val="22"/>
        </w:rPr>
        <w:t xml:space="preserve"> </w:t>
      </w:r>
      <w:r w:rsidR="004E1052" w:rsidRPr="00F33330">
        <w:rPr>
          <w:b/>
          <w:bCs/>
          <w:sz w:val="22"/>
          <w:szCs w:val="22"/>
        </w:rPr>
        <w:t>seven</w:t>
      </w:r>
      <w:r w:rsidRPr="00F33330">
        <w:rPr>
          <w:b/>
          <w:bCs/>
          <w:sz w:val="22"/>
          <w:szCs w:val="22"/>
        </w:rPr>
        <w:t xml:space="preserve"> </w:t>
      </w:r>
      <w:r w:rsidR="004E1052" w:rsidRPr="00F33330">
        <w:rPr>
          <w:b/>
          <w:bCs/>
          <w:sz w:val="22"/>
          <w:szCs w:val="22"/>
        </w:rPr>
        <w:t>(</w:t>
      </w:r>
      <w:r w:rsidRPr="004E1052">
        <w:rPr>
          <w:b/>
          <w:bCs/>
          <w:sz w:val="22"/>
          <w:szCs w:val="22"/>
        </w:rPr>
        <w:t>7</w:t>
      </w:r>
      <w:r w:rsidR="004E1052" w:rsidRPr="004E1052">
        <w:rPr>
          <w:b/>
          <w:bCs/>
          <w:sz w:val="22"/>
          <w:szCs w:val="22"/>
        </w:rPr>
        <w:t>)</w:t>
      </w:r>
      <w:r w:rsidRPr="00031FDD">
        <w:rPr>
          <w:b/>
          <w:bCs/>
          <w:sz w:val="22"/>
          <w:szCs w:val="22"/>
        </w:rPr>
        <w:t xml:space="preserve"> days</w:t>
      </w:r>
      <w:r w:rsidRPr="00031FDD">
        <w:rPr>
          <w:sz w:val="22"/>
          <w:szCs w:val="22"/>
        </w:rPr>
        <w:t xml:space="preserve"> after receipt of comments on the draft final report</w:t>
      </w:r>
      <w:r w:rsidRPr="00761C89">
        <w:rPr>
          <w:sz w:val="22"/>
          <w:szCs w:val="22"/>
        </w:rPr>
        <w:t>. The final report must be provided along with the corresponding invoic</w:t>
      </w:r>
      <w:r>
        <w:rPr>
          <w:sz w:val="22"/>
          <w:szCs w:val="22"/>
        </w:rPr>
        <w:t>e.</w:t>
      </w:r>
      <w:r w:rsidRPr="00761C89">
        <w:rPr>
          <w:b/>
          <w:bCs/>
          <w:sz w:val="22"/>
          <w:szCs w:val="22"/>
        </w:rPr>
        <w:t xml:space="preserve"> </w:t>
      </w:r>
    </w:p>
    <w:p w14:paraId="2A5E3D80" w14:textId="77777777" w:rsidR="00524C34" w:rsidRDefault="00524C34" w:rsidP="00524C34">
      <w:pPr>
        <w:pStyle w:val="ListParagraph"/>
      </w:pPr>
    </w:p>
    <w:p w14:paraId="7C6A268C" w14:textId="77777777" w:rsidR="00D81857" w:rsidRPr="0063749B" w:rsidRDefault="00D81857" w:rsidP="00777BF3">
      <w:pPr>
        <w:pStyle w:val="Heading2"/>
      </w:pPr>
      <w:bookmarkStart w:id="34" w:name="_Toc138754029"/>
      <w:r w:rsidRPr="0063749B">
        <w:t xml:space="preserve">Submission </w:t>
      </w:r>
      <w:r w:rsidR="00423811">
        <w:t>and</w:t>
      </w:r>
      <w:r w:rsidRPr="0063749B">
        <w:t xml:space="preserve"> approval of reports</w:t>
      </w:r>
      <w:bookmarkEnd w:id="34"/>
    </w:p>
    <w:p w14:paraId="0F55BAE7" w14:textId="77777777" w:rsidR="00D81857" w:rsidRPr="0063749B" w:rsidRDefault="00FE277B" w:rsidP="008D141B">
      <w:pPr>
        <w:rPr>
          <w:rFonts w:ascii="Times New Roman" w:hAnsi="Times New Roman"/>
          <w:sz w:val="22"/>
          <w:szCs w:val="22"/>
        </w:rPr>
      </w:pPr>
      <w:r w:rsidRPr="0063749B">
        <w:rPr>
          <w:rFonts w:ascii="Times New Roman" w:hAnsi="Times New Roman"/>
          <w:sz w:val="22"/>
          <w:szCs w:val="22"/>
        </w:rPr>
        <w:t>T</w:t>
      </w:r>
      <w:r w:rsidR="00D81857" w:rsidRPr="0063749B">
        <w:rPr>
          <w:rFonts w:ascii="Times New Roman" w:hAnsi="Times New Roman"/>
          <w:sz w:val="22"/>
          <w:szCs w:val="22"/>
        </w:rPr>
        <w:t xml:space="preserve">he report referred to above must be submitted to the </w:t>
      </w:r>
      <w:r w:rsidR="0031071D">
        <w:rPr>
          <w:rFonts w:ascii="Times New Roman" w:hAnsi="Times New Roman"/>
          <w:sz w:val="22"/>
          <w:szCs w:val="22"/>
        </w:rPr>
        <w:t>P</w:t>
      </w:r>
      <w:r w:rsidR="00D81857" w:rsidRPr="0063749B">
        <w:rPr>
          <w:rFonts w:ascii="Times New Roman" w:hAnsi="Times New Roman"/>
          <w:sz w:val="22"/>
          <w:szCs w:val="22"/>
        </w:rPr>
        <w:t xml:space="preserve">roject </w:t>
      </w:r>
      <w:r w:rsidR="0031071D">
        <w:rPr>
          <w:rFonts w:ascii="Times New Roman" w:hAnsi="Times New Roman"/>
          <w:sz w:val="22"/>
          <w:szCs w:val="22"/>
        </w:rPr>
        <w:t>M</w:t>
      </w:r>
      <w:r w:rsidR="00D81857" w:rsidRPr="0063749B">
        <w:rPr>
          <w:rFonts w:ascii="Times New Roman" w:hAnsi="Times New Roman"/>
          <w:sz w:val="22"/>
          <w:szCs w:val="22"/>
        </w:rPr>
        <w:t>anager identified in the contract.</w:t>
      </w:r>
      <w:r w:rsidR="00935F4D" w:rsidRPr="0063749B">
        <w:rPr>
          <w:rFonts w:ascii="Times New Roman" w:hAnsi="Times New Roman"/>
          <w:sz w:val="22"/>
          <w:szCs w:val="22"/>
        </w:rPr>
        <w:t xml:space="preserve"> </w:t>
      </w:r>
      <w:r w:rsidR="00D81857" w:rsidRPr="0063749B">
        <w:rPr>
          <w:rFonts w:ascii="Times New Roman" w:hAnsi="Times New Roman"/>
          <w:sz w:val="22"/>
          <w:szCs w:val="22"/>
        </w:rPr>
        <w:t xml:space="preserve">The </w:t>
      </w:r>
      <w:r w:rsidR="0031071D">
        <w:rPr>
          <w:rFonts w:ascii="Times New Roman" w:hAnsi="Times New Roman"/>
          <w:sz w:val="22"/>
          <w:szCs w:val="22"/>
        </w:rPr>
        <w:t>P</w:t>
      </w:r>
      <w:r w:rsidR="00D81857" w:rsidRPr="0063749B">
        <w:rPr>
          <w:rFonts w:ascii="Times New Roman" w:hAnsi="Times New Roman"/>
          <w:sz w:val="22"/>
          <w:szCs w:val="22"/>
        </w:rPr>
        <w:t xml:space="preserve">roject </w:t>
      </w:r>
      <w:r w:rsidR="0031071D">
        <w:rPr>
          <w:rFonts w:ascii="Times New Roman" w:hAnsi="Times New Roman"/>
          <w:sz w:val="22"/>
          <w:szCs w:val="22"/>
        </w:rPr>
        <w:t>M</w:t>
      </w:r>
      <w:r w:rsidR="00D81857" w:rsidRPr="0063749B">
        <w:rPr>
          <w:rFonts w:ascii="Times New Roman" w:hAnsi="Times New Roman"/>
          <w:sz w:val="22"/>
          <w:szCs w:val="22"/>
        </w:rPr>
        <w:t>anager is responsible for approving the reports.</w:t>
      </w:r>
    </w:p>
    <w:p w14:paraId="66EFF513" w14:textId="77777777" w:rsidR="00D81857" w:rsidRPr="0063749B" w:rsidRDefault="00D81857" w:rsidP="00E5230C">
      <w:pPr>
        <w:pStyle w:val="Heading1"/>
      </w:pPr>
      <w:bookmarkStart w:id="35" w:name="_Toc138754030"/>
      <w:r w:rsidRPr="0063749B">
        <w:t>MONITORING AND EVALUATION</w:t>
      </w:r>
      <w:bookmarkEnd w:id="35"/>
    </w:p>
    <w:p w14:paraId="1E99CCD8" w14:textId="77777777" w:rsidR="00D81857" w:rsidRPr="0063749B" w:rsidRDefault="00D81857" w:rsidP="00777BF3">
      <w:pPr>
        <w:pStyle w:val="Heading2"/>
      </w:pPr>
      <w:bookmarkStart w:id="36" w:name="_Toc138754031"/>
      <w:r w:rsidRPr="0063749B">
        <w:t>Definition of indicators</w:t>
      </w:r>
      <w:bookmarkEnd w:id="36"/>
    </w:p>
    <w:p w14:paraId="0D544660" w14:textId="77777777" w:rsidR="00013F39" w:rsidRDefault="00013F39" w:rsidP="00013F39">
      <w:pPr>
        <w:pStyle w:val="Text2"/>
        <w:ind w:left="0"/>
        <w:rPr>
          <w:rFonts w:ascii="Times New Roman" w:hAnsi="Times New Roman"/>
          <w:sz w:val="22"/>
          <w:szCs w:val="22"/>
        </w:rPr>
      </w:pPr>
      <w:r>
        <w:rPr>
          <w:rFonts w:ascii="Times New Roman" w:hAnsi="Times New Roman"/>
          <w:sz w:val="22"/>
          <w:szCs w:val="22"/>
        </w:rPr>
        <w:t>Implementation performance will be measured by:</w:t>
      </w:r>
    </w:p>
    <w:p w14:paraId="69FC01A3" w14:textId="1DCE3476" w:rsidR="00013F39" w:rsidRDefault="64B8FD81" w:rsidP="64B8FD81">
      <w:pPr>
        <w:spacing w:after="0" w:line="264" w:lineRule="auto"/>
        <w:rPr>
          <w:rFonts w:ascii="Times New Roman" w:hAnsi="Times New Roman"/>
          <w:sz w:val="22"/>
          <w:szCs w:val="22"/>
        </w:rPr>
      </w:pPr>
      <w:r>
        <w:t xml:space="preserve"> </w:t>
      </w:r>
      <w:r w:rsidRPr="64B8FD81">
        <w:rPr>
          <w:rFonts w:ascii="Times New Roman" w:hAnsi="Times New Roman"/>
          <w:sz w:val="22"/>
          <w:szCs w:val="22"/>
        </w:rPr>
        <w:t>•</w:t>
      </w:r>
      <w:r w:rsidR="00030E1C">
        <w:tab/>
      </w:r>
      <w:r w:rsidRPr="64B8FD81">
        <w:rPr>
          <w:rFonts w:ascii="Times New Roman" w:hAnsi="Times New Roman"/>
          <w:sz w:val="22"/>
          <w:szCs w:val="22"/>
        </w:rPr>
        <w:t>Quality of output documents: These will be judged by content, clarity, and readability.</w:t>
      </w:r>
    </w:p>
    <w:p w14:paraId="444B2586" w14:textId="39FA8BE8" w:rsidR="00013F39" w:rsidRDefault="00013F39" w:rsidP="64B8FD81">
      <w:pPr>
        <w:spacing w:after="0" w:line="264" w:lineRule="auto"/>
        <w:rPr>
          <w:rFonts w:ascii="Times New Roman" w:hAnsi="Times New Roman"/>
          <w:sz w:val="22"/>
          <w:szCs w:val="22"/>
        </w:rPr>
      </w:pPr>
    </w:p>
    <w:p w14:paraId="6211223C" w14:textId="4EE2CA31" w:rsidR="00013F39" w:rsidRDefault="64B8FD81" w:rsidP="00414A1E">
      <w:pPr>
        <w:pStyle w:val="ListParagraph"/>
        <w:numPr>
          <w:ilvl w:val="0"/>
          <w:numId w:val="1"/>
        </w:numPr>
        <w:spacing w:line="264" w:lineRule="auto"/>
      </w:pPr>
      <w:r w:rsidRPr="64B8FD81">
        <w:rPr>
          <w:rFonts w:ascii="Times New Roman" w:hAnsi="Times New Roman"/>
        </w:rPr>
        <w:t>Compliance with the schedule for the submission of reports on the outputs of the Project as outlined in Section 7.1.</w:t>
      </w:r>
    </w:p>
    <w:p w14:paraId="465B5381" w14:textId="77777777" w:rsidR="00FF78ED" w:rsidRDefault="00FF78ED" w:rsidP="00AB5C1C">
      <w:pPr>
        <w:spacing w:after="0" w:line="264" w:lineRule="auto"/>
        <w:ind w:left="360"/>
        <w:rPr>
          <w:rFonts w:ascii="Times New Roman" w:hAnsi="Times New Roman"/>
          <w:sz w:val="22"/>
          <w:szCs w:val="22"/>
        </w:rPr>
      </w:pPr>
    </w:p>
    <w:p w14:paraId="389F516F" w14:textId="77777777" w:rsidR="00013F39" w:rsidRDefault="00013F39" w:rsidP="00013F39">
      <w:pPr>
        <w:rPr>
          <w:rFonts w:ascii="Times New Roman" w:hAnsi="Times New Roman"/>
          <w:b/>
          <w:sz w:val="24"/>
          <w:szCs w:val="24"/>
        </w:rPr>
      </w:pPr>
      <w:r>
        <w:rPr>
          <w:rFonts w:ascii="Times New Roman" w:hAnsi="Times New Roman"/>
          <w:b/>
          <w:sz w:val="24"/>
          <w:szCs w:val="24"/>
        </w:rPr>
        <w:t>8.2. Special requirements</w:t>
      </w:r>
    </w:p>
    <w:p w14:paraId="5303D36F" w14:textId="77777777" w:rsidR="00013F39" w:rsidRDefault="00013F39" w:rsidP="00F33330">
      <w:r>
        <w:rPr>
          <w:rFonts w:ascii="Times New Roman" w:hAnsi="Times New Roman"/>
          <w:sz w:val="22"/>
          <w:szCs w:val="22"/>
        </w:rPr>
        <w:t>There are no special requirements</w:t>
      </w:r>
    </w:p>
    <w:p w14:paraId="54D3276F" w14:textId="77777777" w:rsidR="00D24461" w:rsidRPr="00013F39" w:rsidRDefault="00D24461" w:rsidP="00013F39">
      <w:pPr>
        <w:rPr>
          <w:rFonts w:ascii="Times New Roman" w:hAnsi="Times New Roman"/>
          <w:sz w:val="22"/>
          <w:szCs w:val="22"/>
        </w:rPr>
      </w:pPr>
    </w:p>
    <w:sectPr w:rsidR="00D24461" w:rsidRPr="00013F39" w:rsidSect="009D2CAF">
      <w:footerReference w:type="default" r:id="rId10"/>
      <w:footerReference w:type="first" r:id="rId11"/>
      <w:pgSz w:w="11913" w:h="16834" w:code="9"/>
      <w:pgMar w:top="709" w:right="1134"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39122" w14:textId="77777777" w:rsidR="009D5723" w:rsidRDefault="009D5723">
      <w:r>
        <w:separator/>
      </w:r>
    </w:p>
  </w:endnote>
  <w:endnote w:type="continuationSeparator" w:id="0">
    <w:p w14:paraId="79A92080" w14:textId="77777777" w:rsidR="009D5723" w:rsidRDefault="009D5723">
      <w:r>
        <w:continuationSeparator/>
      </w:r>
    </w:p>
  </w:endnote>
  <w:endnote w:type="continuationNotice" w:id="1">
    <w:p w14:paraId="7F1F40D2" w14:textId="77777777" w:rsidR="009D5723" w:rsidRDefault="009D57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Calibri"/>
    <w:charset w:val="00"/>
    <w:family w:val="auto"/>
    <w:pitch w:val="variable"/>
    <w:sig w:usb0="80000067" w:usb1="00000000" w:usb2="00000000" w:usb3="00000000" w:csb0="00000001" w:csb1="00000000"/>
  </w:font>
  <w:font w:name="Calibri,Italic">
    <w:altName w:val="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C3A43" w14:textId="256E1B6D" w:rsidR="00A57C91" w:rsidRDefault="0064267A" w:rsidP="00F33330">
    <w:pPr>
      <w:pStyle w:val="Footer"/>
      <w:tabs>
        <w:tab w:val="right" w:pos="9000"/>
      </w:tabs>
      <w:rPr>
        <w:rFonts w:ascii="Times New Roman" w:hAnsi="Times New Roman"/>
        <w:sz w:val="18"/>
        <w:szCs w:val="18"/>
      </w:rPr>
    </w:pPr>
    <w:r>
      <w:rPr>
        <w:rFonts w:ascii="Times New Roman" w:hAnsi="Times New Roman"/>
        <w:sz w:val="18"/>
        <w:szCs w:val="18"/>
      </w:rPr>
      <w:t>June 2023</w:t>
    </w:r>
  </w:p>
  <w:p w14:paraId="2E140671" w14:textId="71C32882" w:rsidR="0006795C" w:rsidRPr="008A65FE" w:rsidRDefault="0006795C" w:rsidP="00A57C91">
    <w:pPr>
      <w:pStyle w:val="Footer"/>
      <w:tabs>
        <w:tab w:val="right" w:pos="9078"/>
      </w:tabs>
      <w:rPr>
        <w:rStyle w:val="PageNumber"/>
        <w:rFonts w:ascii="Times New Roman" w:hAnsi="Times New Roman"/>
        <w:b/>
        <w:sz w:val="18"/>
        <w:szCs w:val="18"/>
      </w:rPr>
    </w:pPr>
    <w:r w:rsidRPr="00D611BE">
      <w:rPr>
        <w:sz w:val="20"/>
      </w:rPr>
      <w:tab/>
    </w:r>
    <w:r w:rsidRPr="00D611BE">
      <w:rPr>
        <w:rFonts w:ascii="Times New Roman" w:hAnsi="Times New Roman"/>
        <w:sz w:val="18"/>
        <w:szCs w:val="18"/>
      </w:rPr>
      <w:t xml:space="preserve">Page </w:t>
    </w:r>
    <w:r w:rsidRPr="00D611BE">
      <w:rPr>
        <w:rStyle w:val="PageNumber"/>
        <w:rFonts w:ascii="Times New Roman" w:hAnsi="Times New Roman"/>
        <w:sz w:val="18"/>
        <w:szCs w:val="18"/>
      </w:rPr>
      <w:fldChar w:fldCharType="begin"/>
    </w:r>
    <w:r w:rsidRPr="00D611BE">
      <w:rPr>
        <w:rStyle w:val="PageNumber"/>
        <w:rFonts w:ascii="Times New Roman" w:hAnsi="Times New Roman"/>
        <w:sz w:val="18"/>
        <w:szCs w:val="18"/>
      </w:rPr>
      <w:instrText xml:space="preserve"> PAGE </w:instrText>
    </w:r>
    <w:r w:rsidRPr="00D611BE">
      <w:rPr>
        <w:rStyle w:val="PageNumber"/>
        <w:rFonts w:ascii="Times New Roman" w:hAnsi="Times New Roman"/>
        <w:sz w:val="18"/>
        <w:szCs w:val="18"/>
      </w:rPr>
      <w:fldChar w:fldCharType="separate"/>
    </w:r>
    <w:r w:rsidR="00AA4AA5">
      <w:rPr>
        <w:rStyle w:val="PageNumber"/>
        <w:rFonts w:ascii="Times New Roman" w:hAnsi="Times New Roman"/>
        <w:noProof/>
        <w:sz w:val="18"/>
        <w:szCs w:val="18"/>
      </w:rPr>
      <w:t>4</w:t>
    </w:r>
    <w:r w:rsidRPr="00D611BE">
      <w:rPr>
        <w:rStyle w:val="PageNumber"/>
        <w:rFonts w:ascii="Times New Roman" w:hAnsi="Times New Roman"/>
        <w:sz w:val="18"/>
        <w:szCs w:val="18"/>
      </w:rPr>
      <w:fldChar w:fldCharType="end"/>
    </w:r>
    <w:r w:rsidRPr="00D611BE">
      <w:rPr>
        <w:rStyle w:val="PageNumber"/>
        <w:rFonts w:ascii="Times New Roman" w:hAnsi="Times New Roman"/>
        <w:sz w:val="18"/>
        <w:szCs w:val="18"/>
      </w:rPr>
      <w:t xml:space="preserve"> of</w:t>
    </w:r>
    <w:r w:rsidR="009D2CAF">
      <w:rPr>
        <w:rStyle w:val="PageNumber"/>
        <w:rFonts w:ascii="Times New Roman" w:hAnsi="Times New Roman"/>
        <w:sz w:val="18"/>
        <w:szCs w:val="18"/>
      </w:rPr>
      <w:t xml:space="preserve"> </w:t>
    </w:r>
    <w:r w:rsidRPr="00D611BE">
      <w:rPr>
        <w:rStyle w:val="PageNumber"/>
        <w:rFonts w:ascii="Times New Roman" w:hAnsi="Times New Roman"/>
        <w:sz w:val="18"/>
        <w:szCs w:val="18"/>
      </w:rPr>
      <w:t xml:space="preserve"> </w:t>
    </w:r>
    <w:r w:rsidRPr="00D611BE">
      <w:rPr>
        <w:rStyle w:val="PageNumber"/>
        <w:rFonts w:ascii="Times New Roman" w:hAnsi="Times New Roman"/>
        <w:sz w:val="18"/>
        <w:szCs w:val="18"/>
      </w:rPr>
      <w:fldChar w:fldCharType="begin"/>
    </w:r>
    <w:r w:rsidRPr="00D611BE">
      <w:rPr>
        <w:rStyle w:val="PageNumber"/>
        <w:rFonts w:ascii="Times New Roman" w:hAnsi="Times New Roman"/>
        <w:sz w:val="18"/>
        <w:szCs w:val="18"/>
      </w:rPr>
      <w:instrText xml:space="preserve"> NUMPAGES </w:instrText>
    </w:r>
    <w:r w:rsidRPr="00D611BE">
      <w:rPr>
        <w:rStyle w:val="PageNumber"/>
        <w:rFonts w:ascii="Times New Roman" w:hAnsi="Times New Roman"/>
        <w:sz w:val="18"/>
        <w:szCs w:val="18"/>
      </w:rPr>
      <w:fldChar w:fldCharType="separate"/>
    </w:r>
    <w:r w:rsidR="00AA4AA5">
      <w:rPr>
        <w:rStyle w:val="PageNumber"/>
        <w:rFonts w:ascii="Times New Roman" w:hAnsi="Times New Roman"/>
        <w:noProof/>
        <w:sz w:val="18"/>
        <w:szCs w:val="18"/>
      </w:rPr>
      <w:t>8</w:t>
    </w:r>
    <w:r w:rsidRPr="00D611BE">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28F44" w14:textId="77777777" w:rsidR="00D1162D" w:rsidRDefault="00D1162D" w:rsidP="00F33330">
    <w:pPr>
      <w:pStyle w:val="Footer"/>
      <w:tabs>
        <w:tab w:val="right" w:pos="9000"/>
      </w:tabs>
      <w:rPr>
        <w:rFonts w:ascii="Times New Roman" w:hAnsi="Times New Roman"/>
        <w:sz w:val="18"/>
        <w:szCs w:val="18"/>
      </w:rPr>
    </w:pPr>
    <w:bookmarkStart w:id="37" w:name="_Hlk68165372"/>
    <w:r>
      <w:rPr>
        <w:rFonts w:ascii="Times New Roman" w:hAnsi="Times New Roman"/>
        <w:sz w:val="18"/>
        <w:szCs w:val="18"/>
      </w:rPr>
      <w:t>April 2021</w:t>
    </w:r>
  </w:p>
  <w:p w14:paraId="307EF680" w14:textId="77777777" w:rsidR="0006795C" w:rsidRPr="00FB4BCC" w:rsidRDefault="00D1162D" w:rsidP="00F33330">
    <w:pPr>
      <w:pStyle w:val="Footer"/>
      <w:tabs>
        <w:tab w:val="right" w:pos="9000"/>
      </w:tabs>
      <w:rPr>
        <w:rFonts w:ascii="Times New Roman" w:hAnsi="Times New Roman"/>
        <w:sz w:val="18"/>
        <w:szCs w:val="18"/>
      </w:rPr>
    </w:pPr>
    <w:r>
      <w:rPr>
        <w:rFonts w:ascii="Times New Roman" w:hAnsi="Times New Roman"/>
        <w:sz w:val="18"/>
        <w:szCs w:val="18"/>
      </w:rPr>
      <w:t>Draft ToR</w:t>
    </w:r>
    <w:bookmarkEnd w:id="37"/>
    <w:r w:rsidR="0006795C">
      <w:rPr>
        <w:rFonts w:ascii="Times New Roman" w:hAnsi="Times New Roman"/>
        <w:sz w:val="18"/>
        <w:szCs w:val="18"/>
      </w:rPr>
      <w:tab/>
    </w:r>
    <w:r w:rsidR="0006795C" w:rsidRPr="00FB4BCC">
      <w:rPr>
        <w:rFonts w:ascii="Times New Roman" w:hAnsi="Times New Roman"/>
        <w:sz w:val="18"/>
        <w:szCs w:val="18"/>
      </w:rPr>
      <w:t xml:space="preserve">Page </w:t>
    </w:r>
    <w:r w:rsidR="009D2CAF">
      <w:rPr>
        <w:rFonts w:ascii="Times New Roman" w:hAnsi="Times New Roman"/>
        <w:sz w:val="18"/>
        <w:szCs w:val="18"/>
      </w:rPr>
      <w:fldChar w:fldCharType="begin"/>
    </w:r>
    <w:r w:rsidR="009D2CAF">
      <w:rPr>
        <w:rFonts w:ascii="Times New Roman" w:hAnsi="Times New Roman"/>
        <w:sz w:val="18"/>
        <w:szCs w:val="18"/>
      </w:rPr>
      <w:instrText xml:space="preserve"> PAGE  </w:instrText>
    </w:r>
    <w:r w:rsidR="009D2CAF">
      <w:rPr>
        <w:rFonts w:ascii="Times New Roman" w:hAnsi="Times New Roman"/>
        <w:sz w:val="18"/>
        <w:szCs w:val="18"/>
      </w:rPr>
      <w:fldChar w:fldCharType="separate"/>
    </w:r>
    <w:r w:rsidR="00AA4AA5">
      <w:rPr>
        <w:rFonts w:ascii="Times New Roman" w:hAnsi="Times New Roman"/>
        <w:noProof/>
        <w:sz w:val="18"/>
        <w:szCs w:val="18"/>
      </w:rPr>
      <w:t>2</w:t>
    </w:r>
    <w:r w:rsidR="009D2CAF">
      <w:rPr>
        <w:rFonts w:ascii="Times New Roman" w:hAnsi="Times New Roman"/>
        <w:sz w:val="18"/>
        <w:szCs w:val="18"/>
      </w:rPr>
      <w:fldChar w:fldCharType="end"/>
    </w:r>
    <w:r w:rsidR="0006795C" w:rsidRPr="00FB4BCC">
      <w:rPr>
        <w:rFonts w:ascii="Times New Roman" w:hAnsi="Times New Roman"/>
        <w:sz w:val="18"/>
        <w:szCs w:val="18"/>
      </w:rPr>
      <w:t xml:space="preserve"> of </w:t>
    </w:r>
    <w:r w:rsidR="0006795C" w:rsidRPr="00FB4BCC">
      <w:rPr>
        <w:rFonts w:ascii="Times New Roman" w:hAnsi="Times New Roman"/>
        <w:sz w:val="18"/>
        <w:szCs w:val="18"/>
      </w:rPr>
      <w:fldChar w:fldCharType="begin"/>
    </w:r>
    <w:r w:rsidR="0006795C" w:rsidRPr="00FB4BCC">
      <w:rPr>
        <w:rFonts w:ascii="Times New Roman" w:hAnsi="Times New Roman"/>
        <w:sz w:val="18"/>
        <w:szCs w:val="18"/>
      </w:rPr>
      <w:instrText xml:space="preserve"> NUMPAGES </w:instrText>
    </w:r>
    <w:r w:rsidR="0006795C" w:rsidRPr="00FB4BCC">
      <w:rPr>
        <w:rFonts w:ascii="Times New Roman" w:hAnsi="Times New Roman"/>
        <w:sz w:val="18"/>
        <w:szCs w:val="18"/>
      </w:rPr>
      <w:fldChar w:fldCharType="separate"/>
    </w:r>
    <w:r w:rsidR="00AA4AA5">
      <w:rPr>
        <w:rFonts w:ascii="Times New Roman" w:hAnsi="Times New Roman"/>
        <w:noProof/>
        <w:sz w:val="18"/>
        <w:szCs w:val="18"/>
      </w:rPr>
      <w:t>8</w:t>
    </w:r>
    <w:r w:rsidR="0006795C" w:rsidRPr="00FB4BCC">
      <w:rPr>
        <w:rFonts w:ascii="Times New Roman" w:hAnsi="Times New Roman"/>
        <w:sz w:val="18"/>
        <w:szCs w:val="18"/>
      </w:rPr>
      <w:fldChar w:fldCharType="end"/>
    </w:r>
  </w:p>
  <w:p w14:paraId="11C35B54" w14:textId="77777777" w:rsidR="0006795C" w:rsidRPr="00E24612" w:rsidRDefault="0006795C" w:rsidP="00FF48DC">
    <w:pPr>
      <w:pStyle w:val="Footer"/>
      <w:tabs>
        <w:tab w:val="right" w:pos="9000"/>
      </w:tabs>
      <w:rPr>
        <w:sz w:val="18"/>
        <w:szCs w:val="18"/>
        <w:lang w:val="en-T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69636" w14:textId="77777777" w:rsidR="009D5723" w:rsidRDefault="009D5723">
      <w:r>
        <w:separator/>
      </w:r>
    </w:p>
  </w:footnote>
  <w:footnote w:type="continuationSeparator" w:id="0">
    <w:p w14:paraId="42145502" w14:textId="77777777" w:rsidR="009D5723" w:rsidRDefault="009D5723">
      <w:r>
        <w:continuationSeparator/>
      </w:r>
    </w:p>
  </w:footnote>
  <w:footnote w:type="continuationNotice" w:id="1">
    <w:p w14:paraId="32B2526F" w14:textId="77777777" w:rsidR="009D5723" w:rsidRDefault="009D572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3C25F64"/>
    <w:multiLevelType w:val="hybridMultilevel"/>
    <w:tmpl w:val="40C0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B5D14"/>
    <w:multiLevelType w:val="hybridMultilevel"/>
    <w:tmpl w:val="797634D4"/>
    <w:lvl w:ilvl="0" w:tplc="0218A5A0">
      <w:start w:val="1"/>
      <w:numFmt w:val="bullet"/>
      <w:lvlText w:val=""/>
      <w:lvlJc w:val="left"/>
      <w:pPr>
        <w:ind w:left="720" w:hanging="360"/>
      </w:pPr>
      <w:rPr>
        <w:rFonts w:ascii="Symbol" w:hAnsi="Symbol" w:hint="default"/>
      </w:rPr>
    </w:lvl>
    <w:lvl w:ilvl="1" w:tplc="55AE8F0C">
      <w:start w:val="1"/>
      <w:numFmt w:val="bullet"/>
      <w:lvlText w:val="o"/>
      <w:lvlJc w:val="left"/>
      <w:pPr>
        <w:ind w:left="1440" w:hanging="360"/>
      </w:pPr>
      <w:rPr>
        <w:rFonts w:ascii="Courier New" w:hAnsi="Courier New" w:hint="default"/>
      </w:rPr>
    </w:lvl>
    <w:lvl w:ilvl="2" w:tplc="3386F6D6">
      <w:start w:val="1"/>
      <w:numFmt w:val="bullet"/>
      <w:lvlText w:val=""/>
      <w:lvlJc w:val="left"/>
      <w:pPr>
        <w:ind w:left="2160" w:hanging="360"/>
      </w:pPr>
      <w:rPr>
        <w:rFonts w:ascii="Wingdings" w:hAnsi="Wingdings" w:hint="default"/>
      </w:rPr>
    </w:lvl>
    <w:lvl w:ilvl="3" w:tplc="0D364B20">
      <w:start w:val="1"/>
      <w:numFmt w:val="bullet"/>
      <w:lvlText w:val=""/>
      <w:lvlJc w:val="left"/>
      <w:pPr>
        <w:ind w:left="2880" w:hanging="360"/>
      </w:pPr>
      <w:rPr>
        <w:rFonts w:ascii="Symbol" w:hAnsi="Symbol" w:hint="default"/>
      </w:rPr>
    </w:lvl>
    <w:lvl w:ilvl="4" w:tplc="91B20106">
      <w:start w:val="1"/>
      <w:numFmt w:val="bullet"/>
      <w:lvlText w:val="o"/>
      <w:lvlJc w:val="left"/>
      <w:pPr>
        <w:ind w:left="3600" w:hanging="360"/>
      </w:pPr>
      <w:rPr>
        <w:rFonts w:ascii="Courier New" w:hAnsi="Courier New" w:hint="default"/>
      </w:rPr>
    </w:lvl>
    <w:lvl w:ilvl="5" w:tplc="C40A5734">
      <w:start w:val="1"/>
      <w:numFmt w:val="bullet"/>
      <w:lvlText w:val=""/>
      <w:lvlJc w:val="left"/>
      <w:pPr>
        <w:ind w:left="4320" w:hanging="360"/>
      </w:pPr>
      <w:rPr>
        <w:rFonts w:ascii="Wingdings" w:hAnsi="Wingdings" w:hint="default"/>
      </w:rPr>
    </w:lvl>
    <w:lvl w:ilvl="6" w:tplc="E6DE6E8A">
      <w:start w:val="1"/>
      <w:numFmt w:val="bullet"/>
      <w:lvlText w:val=""/>
      <w:lvlJc w:val="left"/>
      <w:pPr>
        <w:ind w:left="5040" w:hanging="360"/>
      </w:pPr>
      <w:rPr>
        <w:rFonts w:ascii="Symbol" w:hAnsi="Symbol" w:hint="default"/>
      </w:rPr>
    </w:lvl>
    <w:lvl w:ilvl="7" w:tplc="1E0CF954">
      <w:start w:val="1"/>
      <w:numFmt w:val="bullet"/>
      <w:lvlText w:val="o"/>
      <w:lvlJc w:val="left"/>
      <w:pPr>
        <w:ind w:left="5760" w:hanging="360"/>
      </w:pPr>
      <w:rPr>
        <w:rFonts w:ascii="Courier New" w:hAnsi="Courier New" w:hint="default"/>
      </w:rPr>
    </w:lvl>
    <w:lvl w:ilvl="8" w:tplc="BBE6EE36">
      <w:start w:val="1"/>
      <w:numFmt w:val="bullet"/>
      <w:lvlText w:val=""/>
      <w:lvlJc w:val="left"/>
      <w:pPr>
        <w:ind w:left="6480" w:hanging="360"/>
      </w:pPr>
      <w:rPr>
        <w:rFonts w:ascii="Wingdings" w:hAnsi="Wingdings" w:hint="default"/>
      </w:rPr>
    </w:lvl>
  </w:abstractNum>
  <w:abstractNum w:abstractNumId="4" w15:restartNumberingAfterBreak="0">
    <w:nsid w:val="084F5F3B"/>
    <w:multiLevelType w:val="hybridMultilevel"/>
    <w:tmpl w:val="7988B470"/>
    <w:lvl w:ilvl="0" w:tplc="79E26EEA">
      <w:start w:val="1"/>
      <w:numFmt w:val="bullet"/>
      <w:lvlText w:val="-"/>
      <w:lvlJc w:val="left"/>
      <w:pPr>
        <w:ind w:left="1003" w:hanging="360"/>
      </w:pPr>
      <w:rPr>
        <w:rFonts w:ascii="Times New Roman" w:eastAsia="Calibri" w:hAnsi="Times New Roman" w:cs="Times New Roman"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5" w15:restartNumberingAfterBreak="0">
    <w:nsid w:val="10AB1756"/>
    <w:multiLevelType w:val="hybridMultilevel"/>
    <w:tmpl w:val="471A294C"/>
    <w:lvl w:ilvl="0" w:tplc="2C090001">
      <w:start w:val="1"/>
      <w:numFmt w:val="bullet"/>
      <w:lvlText w:val=""/>
      <w:lvlJc w:val="left"/>
      <w:pPr>
        <w:ind w:left="360" w:hanging="360"/>
      </w:pPr>
      <w:rPr>
        <w:rFonts w:ascii="Symbol" w:hAnsi="Symbol" w:hint="default"/>
      </w:rPr>
    </w:lvl>
    <w:lvl w:ilvl="1" w:tplc="2C090003">
      <w:start w:val="1"/>
      <w:numFmt w:val="bullet"/>
      <w:lvlText w:val="o"/>
      <w:lvlJc w:val="left"/>
      <w:pPr>
        <w:ind w:left="1080" w:hanging="360"/>
      </w:pPr>
      <w:rPr>
        <w:rFonts w:ascii="Courier New" w:hAnsi="Courier New" w:cs="Courier New" w:hint="default"/>
      </w:rPr>
    </w:lvl>
    <w:lvl w:ilvl="2" w:tplc="2C090005">
      <w:start w:val="1"/>
      <w:numFmt w:val="bullet"/>
      <w:lvlText w:val=""/>
      <w:lvlJc w:val="left"/>
      <w:pPr>
        <w:ind w:left="1800" w:hanging="360"/>
      </w:pPr>
      <w:rPr>
        <w:rFonts w:ascii="Wingdings" w:hAnsi="Wingdings" w:hint="default"/>
      </w:rPr>
    </w:lvl>
    <w:lvl w:ilvl="3" w:tplc="2C090001">
      <w:start w:val="1"/>
      <w:numFmt w:val="bullet"/>
      <w:lvlText w:val=""/>
      <w:lvlJc w:val="left"/>
      <w:pPr>
        <w:ind w:left="2520" w:hanging="360"/>
      </w:pPr>
      <w:rPr>
        <w:rFonts w:ascii="Symbol" w:hAnsi="Symbol" w:hint="default"/>
      </w:rPr>
    </w:lvl>
    <w:lvl w:ilvl="4" w:tplc="2C090003">
      <w:start w:val="1"/>
      <w:numFmt w:val="bullet"/>
      <w:lvlText w:val="o"/>
      <w:lvlJc w:val="left"/>
      <w:pPr>
        <w:ind w:left="3240" w:hanging="360"/>
      </w:pPr>
      <w:rPr>
        <w:rFonts w:ascii="Courier New" w:hAnsi="Courier New" w:cs="Courier New" w:hint="default"/>
      </w:rPr>
    </w:lvl>
    <w:lvl w:ilvl="5" w:tplc="2C090005">
      <w:start w:val="1"/>
      <w:numFmt w:val="bullet"/>
      <w:lvlText w:val=""/>
      <w:lvlJc w:val="left"/>
      <w:pPr>
        <w:ind w:left="3960" w:hanging="360"/>
      </w:pPr>
      <w:rPr>
        <w:rFonts w:ascii="Wingdings" w:hAnsi="Wingdings" w:hint="default"/>
      </w:rPr>
    </w:lvl>
    <w:lvl w:ilvl="6" w:tplc="2C090001">
      <w:start w:val="1"/>
      <w:numFmt w:val="bullet"/>
      <w:lvlText w:val=""/>
      <w:lvlJc w:val="left"/>
      <w:pPr>
        <w:ind w:left="4680" w:hanging="360"/>
      </w:pPr>
      <w:rPr>
        <w:rFonts w:ascii="Symbol" w:hAnsi="Symbol" w:hint="default"/>
      </w:rPr>
    </w:lvl>
    <w:lvl w:ilvl="7" w:tplc="2C090003">
      <w:start w:val="1"/>
      <w:numFmt w:val="bullet"/>
      <w:lvlText w:val="o"/>
      <w:lvlJc w:val="left"/>
      <w:pPr>
        <w:ind w:left="5400" w:hanging="360"/>
      </w:pPr>
      <w:rPr>
        <w:rFonts w:ascii="Courier New" w:hAnsi="Courier New" w:cs="Courier New" w:hint="default"/>
      </w:rPr>
    </w:lvl>
    <w:lvl w:ilvl="8" w:tplc="2C090005">
      <w:start w:val="1"/>
      <w:numFmt w:val="bullet"/>
      <w:lvlText w:val=""/>
      <w:lvlJc w:val="left"/>
      <w:pPr>
        <w:ind w:left="6120" w:hanging="360"/>
      </w:pPr>
      <w:rPr>
        <w:rFonts w:ascii="Wingdings" w:hAnsi="Wingdings" w:hint="default"/>
      </w:rPr>
    </w:lvl>
  </w:abstractNum>
  <w:abstractNum w:abstractNumId="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F400673"/>
    <w:multiLevelType w:val="hybridMultilevel"/>
    <w:tmpl w:val="558AE630"/>
    <w:lvl w:ilvl="0" w:tplc="2C090001">
      <w:start w:val="1"/>
      <w:numFmt w:val="bullet"/>
      <w:lvlText w:val=""/>
      <w:lvlJc w:val="left"/>
      <w:pPr>
        <w:ind w:left="360" w:hanging="360"/>
      </w:pPr>
      <w:rPr>
        <w:rFonts w:ascii="Symbol" w:hAnsi="Symbol" w:hint="default"/>
      </w:rPr>
    </w:lvl>
    <w:lvl w:ilvl="1" w:tplc="2C090003">
      <w:start w:val="1"/>
      <w:numFmt w:val="bullet"/>
      <w:lvlText w:val="o"/>
      <w:lvlJc w:val="left"/>
      <w:pPr>
        <w:ind w:left="1080" w:hanging="360"/>
      </w:pPr>
      <w:rPr>
        <w:rFonts w:ascii="Courier New" w:hAnsi="Courier New" w:cs="Courier New" w:hint="default"/>
      </w:rPr>
    </w:lvl>
    <w:lvl w:ilvl="2" w:tplc="2C090005">
      <w:start w:val="1"/>
      <w:numFmt w:val="bullet"/>
      <w:lvlText w:val=""/>
      <w:lvlJc w:val="left"/>
      <w:pPr>
        <w:ind w:left="1800" w:hanging="360"/>
      </w:pPr>
      <w:rPr>
        <w:rFonts w:ascii="Wingdings" w:hAnsi="Wingdings" w:hint="default"/>
      </w:rPr>
    </w:lvl>
    <w:lvl w:ilvl="3" w:tplc="2C090001">
      <w:start w:val="1"/>
      <w:numFmt w:val="bullet"/>
      <w:lvlText w:val=""/>
      <w:lvlJc w:val="left"/>
      <w:pPr>
        <w:ind w:left="2520" w:hanging="360"/>
      </w:pPr>
      <w:rPr>
        <w:rFonts w:ascii="Symbol" w:hAnsi="Symbol" w:hint="default"/>
      </w:rPr>
    </w:lvl>
    <w:lvl w:ilvl="4" w:tplc="2C090003">
      <w:start w:val="1"/>
      <w:numFmt w:val="bullet"/>
      <w:lvlText w:val="o"/>
      <w:lvlJc w:val="left"/>
      <w:pPr>
        <w:ind w:left="3240" w:hanging="360"/>
      </w:pPr>
      <w:rPr>
        <w:rFonts w:ascii="Courier New" w:hAnsi="Courier New" w:cs="Courier New" w:hint="default"/>
      </w:rPr>
    </w:lvl>
    <w:lvl w:ilvl="5" w:tplc="2C090005">
      <w:start w:val="1"/>
      <w:numFmt w:val="bullet"/>
      <w:lvlText w:val=""/>
      <w:lvlJc w:val="left"/>
      <w:pPr>
        <w:ind w:left="3960" w:hanging="360"/>
      </w:pPr>
      <w:rPr>
        <w:rFonts w:ascii="Wingdings" w:hAnsi="Wingdings" w:hint="default"/>
      </w:rPr>
    </w:lvl>
    <w:lvl w:ilvl="6" w:tplc="2C090001">
      <w:start w:val="1"/>
      <w:numFmt w:val="bullet"/>
      <w:lvlText w:val=""/>
      <w:lvlJc w:val="left"/>
      <w:pPr>
        <w:ind w:left="4680" w:hanging="360"/>
      </w:pPr>
      <w:rPr>
        <w:rFonts w:ascii="Symbol" w:hAnsi="Symbol" w:hint="default"/>
      </w:rPr>
    </w:lvl>
    <w:lvl w:ilvl="7" w:tplc="2C090003">
      <w:start w:val="1"/>
      <w:numFmt w:val="bullet"/>
      <w:lvlText w:val="o"/>
      <w:lvlJc w:val="left"/>
      <w:pPr>
        <w:ind w:left="5400" w:hanging="360"/>
      </w:pPr>
      <w:rPr>
        <w:rFonts w:ascii="Courier New" w:hAnsi="Courier New" w:cs="Courier New" w:hint="default"/>
      </w:rPr>
    </w:lvl>
    <w:lvl w:ilvl="8" w:tplc="2C090005">
      <w:start w:val="1"/>
      <w:numFmt w:val="bullet"/>
      <w:lvlText w:val=""/>
      <w:lvlJc w:val="left"/>
      <w:pPr>
        <w:ind w:left="6120" w:hanging="360"/>
      </w:pPr>
      <w:rPr>
        <w:rFonts w:ascii="Wingdings" w:hAnsi="Wingdings" w:hint="default"/>
      </w:rPr>
    </w:lvl>
  </w:abstractNum>
  <w:abstractNum w:abstractNumId="8" w15:restartNumberingAfterBreak="0">
    <w:nsid w:val="21F32D6B"/>
    <w:multiLevelType w:val="multilevel"/>
    <w:tmpl w:val="3DD21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607210E"/>
    <w:multiLevelType w:val="multilevel"/>
    <w:tmpl w:val="A3489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FE1A55"/>
    <w:multiLevelType w:val="hybridMultilevel"/>
    <w:tmpl w:val="BBC621EE"/>
    <w:lvl w:ilvl="0" w:tplc="2C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D9A258C"/>
    <w:multiLevelType w:val="hybridMultilevel"/>
    <w:tmpl w:val="3D0A36A6"/>
    <w:lvl w:ilvl="0" w:tplc="2C090001">
      <w:start w:val="1"/>
      <w:numFmt w:val="bullet"/>
      <w:lvlText w:val=""/>
      <w:lvlJc w:val="left"/>
      <w:pPr>
        <w:ind w:left="360" w:hanging="360"/>
      </w:pPr>
      <w:rPr>
        <w:rFonts w:ascii="Symbol" w:hAnsi="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9" w15:restartNumberingAfterBreak="0">
    <w:nsid w:val="3D4114B8"/>
    <w:multiLevelType w:val="hybridMultilevel"/>
    <w:tmpl w:val="106AE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AC4FCD"/>
    <w:multiLevelType w:val="hybridMultilevel"/>
    <w:tmpl w:val="4B44038E"/>
    <w:lvl w:ilvl="0" w:tplc="2C090001">
      <w:start w:val="1"/>
      <w:numFmt w:val="bullet"/>
      <w:lvlText w:val=""/>
      <w:lvlJc w:val="left"/>
      <w:pPr>
        <w:ind w:left="360" w:hanging="360"/>
      </w:pPr>
      <w:rPr>
        <w:rFonts w:ascii="Symbol" w:hAnsi="Symbol" w:cs="Symbol" w:hint="default"/>
      </w:rPr>
    </w:lvl>
    <w:lvl w:ilvl="1" w:tplc="2C090003">
      <w:start w:val="1"/>
      <w:numFmt w:val="bullet"/>
      <w:lvlText w:val="o"/>
      <w:lvlJc w:val="left"/>
      <w:pPr>
        <w:ind w:left="1080" w:hanging="360"/>
      </w:pPr>
      <w:rPr>
        <w:rFonts w:ascii="Courier New" w:hAnsi="Courier New" w:cs="Courier New" w:hint="default"/>
      </w:rPr>
    </w:lvl>
    <w:lvl w:ilvl="2" w:tplc="2C090005">
      <w:start w:val="1"/>
      <w:numFmt w:val="bullet"/>
      <w:lvlText w:val=""/>
      <w:lvlJc w:val="left"/>
      <w:pPr>
        <w:ind w:left="1800" w:hanging="360"/>
      </w:pPr>
      <w:rPr>
        <w:rFonts w:ascii="Wingdings" w:hAnsi="Wingdings" w:hint="default"/>
      </w:rPr>
    </w:lvl>
    <w:lvl w:ilvl="3" w:tplc="2C090001">
      <w:start w:val="1"/>
      <w:numFmt w:val="bullet"/>
      <w:lvlText w:val=""/>
      <w:lvlJc w:val="left"/>
      <w:pPr>
        <w:ind w:left="2520" w:hanging="360"/>
      </w:pPr>
      <w:rPr>
        <w:rFonts w:ascii="Symbol" w:hAnsi="Symbol" w:hint="default"/>
      </w:rPr>
    </w:lvl>
    <w:lvl w:ilvl="4" w:tplc="2C090003">
      <w:start w:val="1"/>
      <w:numFmt w:val="bullet"/>
      <w:lvlText w:val="o"/>
      <w:lvlJc w:val="left"/>
      <w:pPr>
        <w:ind w:left="3240" w:hanging="360"/>
      </w:pPr>
      <w:rPr>
        <w:rFonts w:ascii="Courier New" w:hAnsi="Courier New" w:cs="Courier New" w:hint="default"/>
      </w:rPr>
    </w:lvl>
    <w:lvl w:ilvl="5" w:tplc="2C090005">
      <w:start w:val="1"/>
      <w:numFmt w:val="bullet"/>
      <w:lvlText w:val=""/>
      <w:lvlJc w:val="left"/>
      <w:pPr>
        <w:ind w:left="3960" w:hanging="360"/>
      </w:pPr>
      <w:rPr>
        <w:rFonts w:ascii="Wingdings" w:hAnsi="Wingdings" w:hint="default"/>
      </w:rPr>
    </w:lvl>
    <w:lvl w:ilvl="6" w:tplc="2C090001">
      <w:start w:val="1"/>
      <w:numFmt w:val="bullet"/>
      <w:lvlText w:val=""/>
      <w:lvlJc w:val="left"/>
      <w:pPr>
        <w:ind w:left="4680" w:hanging="360"/>
      </w:pPr>
      <w:rPr>
        <w:rFonts w:ascii="Symbol" w:hAnsi="Symbol" w:hint="default"/>
      </w:rPr>
    </w:lvl>
    <w:lvl w:ilvl="7" w:tplc="2C090003">
      <w:start w:val="1"/>
      <w:numFmt w:val="bullet"/>
      <w:lvlText w:val="o"/>
      <w:lvlJc w:val="left"/>
      <w:pPr>
        <w:ind w:left="5400" w:hanging="360"/>
      </w:pPr>
      <w:rPr>
        <w:rFonts w:ascii="Courier New" w:hAnsi="Courier New" w:cs="Courier New" w:hint="default"/>
      </w:rPr>
    </w:lvl>
    <w:lvl w:ilvl="8" w:tplc="2C090005">
      <w:start w:val="1"/>
      <w:numFmt w:val="bullet"/>
      <w:lvlText w:val=""/>
      <w:lvlJc w:val="left"/>
      <w:pPr>
        <w:ind w:left="6120" w:hanging="360"/>
      </w:pPr>
      <w:rPr>
        <w:rFonts w:ascii="Wingdings" w:hAnsi="Wingdings" w:hint="default"/>
      </w:rPr>
    </w:lvl>
  </w:abstractNum>
  <w:abstractNum w:abstractNumId="21" w15:restartNumberingAfterBreak="0">
    <w:nsid w:val="43BDC14B"/>
    <w:multiLevelType w:val="hybridMultilevel"/>
    <w:tmpl w:val="38988F42"/>
    <w:lvl w:ilvl="0" w:tplc="54BE77BE">
      <w:start w:val="1"/>
      <w:numFmt w:val="bullet"/>
      <w:lvlText w:val=""/>
      <w:lvlJc w:val="left"/>
      <w:pPr>
        <w:ind w:left="720" w:hanging="360"/>
      </w:pPr>
      <w:rPr>
        <w:rFonts w:ascii="Symbol" w:hAnsi="Symbol" w:hint="default"/>
      </w:rPr>
    </w:lvl>
    <w:lvl w:ilvl="1" w:tplc="11928BC2">
      <w:start w:val="1"/>
      <w:numFmt w:val="bullet"/>
      <w:lvlText w:val="o"/>
      <w:lvlJc w:val="left"/>
      <w:pPr>
        <w:ind w:left="1440" w:hanging="360"/>
      </w:pPr>
      <w:rPr>
        <w:rFonts w:ascii="Courier New" w:hAnsi="Courier New" w:hint="default"/>
      </w:rPr>
    </w:lvl>
    <w:lvl w:ilvl="2" w:tplc="23BE9D02">
      <w:start w:val="1"/>
      <w:numFmt w:val="bullet"/>
      <w:lvlText w:val=""/>
      <w:lvlJc w:val="left"/>
      <w:pPr>
        <w:ind w:left="2160" w:hanging="360"/>
      </w:pPr>
      <w:rPr>
        <w:rFonts w:ascii="Wingdings" w:hAnsi="Wingdings" w:hint="default"/>
      </w:rPr>
    </w:lvl>
    <w:lvl w:ilvl="3" w:tplc="F06E4A36">
      <w:start w:val="1"/>
      <w:numFmt w:val="bullet"/>
      <w:lvlText w:val=""/>
      <w:lvlJc w:val="left"/>
      <w:pPr>
        <w:ind w:left="2880" w:hanging="360"/>
      </w:pPr>
      <w:rPr>
        <w:rFonts w:ascii="Symbol" w:hAnsi="Symbol" w:hint="default"/>
      </w:rPr>
    </w:lvl>
    <w:lvl w:ilvl="4" w:tplc="7318CDB6">
      <w:start w:val="1"/>
      <w:numFmt w:val="bullet"/>
      <w:lvlText w:val="o"/>
      <w:lvlJc w:val="left"/>
      <w:pPr>
        <w:ind w:left="3600" w:hanging="360"/>
      </w:pPr>
      <w:rPr>
        <w:rFonts w:ascii="Courier New" w:hAnsi="Courier New" w:hint="default"/>
      </w:rPr>
    </w:lvl>
    <w:lvl w:ilvl="5" w:tplc="5E765F58">
      <w:start w:val="1"/>
      <w:numFmt w:val="bullet"/>
      <w:lvlText w:val=""/>
      <w:lvlJc w:val="left"/>
      <w:pPr>
        <w:ind w:left="4320" w:hanging="360"/>
      </w:pPr>
      <w:rPr>
        <w:rFonts w:ascii="Wingdings" w:hAnsi="Wingdings" w:hint="default"/>
      </w:rPr>
    </w:lvl>
    <w:lvl w:ilvl="6" w:tplc="15B62F30">
      <w:start w:val="1"/>
      <w:numFmt w:val="bullet"/>
      <w:lvlText w:val=""/>
      <w:lvlJc w:val="left"/>
      <w:pPr>
        <w:ind w:left="5040" w:hanging="360"/>
      </w:pPr>
      <w:rPr>
        <w:rFonts w:ascii="Symbol" w:hAnsi="Symbol" w:hint="default"/>
      </w:rPr>
    </w:lvl>
    <w:lvl w:ilvl="7" w:tplc="97065B9C">
      <w:start w:val="1"/>
      <w:numFmt w:val="bullet"/>
      <w:lvlText w:val="o"/>
      <w:lvlJc w:val="left"/>
      <w:pPr>
        <w:ind w:left="5760" w:hanging="360"/>
      </w:pPr>
      <w:rPr>
        <w:rFonts w:ascii="Courier New" w:hAnsi="Courier New" w:hint="default"/>
      </w:rPr>
    </w:lvl>
    <w:lvl w:ilvl="8" w:tplc="D5DE35D2">
      <w:start w:val="1"/>
      <w:numFmt w:val="bullet"/>
      <w:lvlText w:val=""/>
      <w:lvlJc w:val="left"/>
      <w:pPr>
        <w:ind w:left="6480" w:hanging="360"/>
      </w:pPr>
      <w:rPr>
        <w:rFonts w:ascii="Wingdings" w:hAnsi="Wingdings" w:hint="default"/>
      </w:rPr>
    </w:lvl>
  </w:abstractNum>
  <w:abstractNum w:abstractNumId="2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3" w15:restartNumberingAfterBreak="0">
    <w:nsid w:val="4B5420D6"/>
    <w:multiLevelType w:val="hybridMultilevel"/>
    <w:tmpl w:val="CBDC5EC6"/>
    <w:lvl w:ilvl="0" w:tplc="79E26EEA">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D37083E"/>
    <w:multiLevelType w:val="hybridMultilevel"/>
    <w:tmpl w:val="B4907F34"/>
    <w:lvl w:ilvl="0" w:tplc="2C090001">
      <w:start w:val="1"/>
      <w:numFmt w:val="bullet"/>
      <w:lvlText w:val=""/>
      <w:lvlJc w:val="left"/>
      <w:pPr>
        <w:ind w:left="360" w:hanging="360"/>
      </w:pPr>
      <w:rPr>
        <w:rFonts w:ascii="Symbol" w:hAnsi="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5" w15:restartNumberingAfterBreak="0">
    <w:nsid w:val="52387485"/>
    <w:multiLevelType w:val="hybridMultilevel"/>
    <w:tmpl w:val="4FFE5046"/>
    <w:lvl w:ilvl="0" w:tplc="2C090001">
      <w:start w:val="1"/>
      <w:numFmt w:val="bullet"/>
      <w:lvlText w:val=""/>
      <w:lvlJc w:val="left"/>
      <w:pPr>
        <w:ind w:left="360" w:hanging="360"/>
      </w:pPr>
      <w:rPr>
        <w:rFonts w:ascii="Symbol" w:hAnsi="Symbol" w:cs="Symbol" w:hint="default"/>
      </w:rPr>
    </w:lvl>
    <w:lvl w:ilvl="1" w:tplc="2C090003">
      <w:start w:val="1"/>
      <w:numFmt w:val="bullet"/>
      <w:lvlText w:val="o"/>
      <w:lvlJc w:val="left"/>
      <w:pPr>
        <w:ind w:left="1080" w:hanging="360"/>
      </w:pPr>
      <w:rPr>
        <w:rFonts w:ascii="Courier New" w:hAnsi="Courier New" w:cs="Courier New" w:hint="default"/>
      </w:rPr>
    </w:lvl>
    <w:lvl w:ilvl="2" w:tplc="2C090005">
      <w:start w:val="1"/>
      <w:numFmt w:val="bullet"/>
      <w:lvlText w:val=""/>
      <w:lvlJc w:val="left"/>
      <w:pPr>
        <w:ind w:left="1800" w:hanging="360"/>
      </w:pPr>
      <w:rPr>
        <w:rFonts w:ascii="Wingdings" w:hAnsi="Wingdings" w:hint="default"/>
      </w:rPr>
    </w:lvl>
    <w:lvl w:ilvl="3" w:tplc="2C090001">
      <w:start w:val="1"/>
      <w:numFmt w:val="bullet"/>
      <w:lvlText w:val=""/>
      <w:lvlJc w:val="left"/>
      <w:pPr>
        <w:ind w:left="2520" w:hanging="360"/>
      </w:pPr>
      <w:rPr>
        <w:rFonts w:ascii="Symbol" w:hAnsi="Symbol" w:hint="default"/>
      </w:rPr>
    </w:lvl>
    <w:lvl w:ilvl="4" w:tplc="2C090003">
      <w:start w:val="1"/>
      <w:numFmt w:val="bullet"/>
      <w:lvlText w:val="o"/>
      <w:lvlJc w:val="left"/>
      <w:pPr>
        <w:ind w:left="3240" w:hanging="360"/>
      </w:pPr>
      <w:rPr>
        <w:rFonts w:ascii="Courier New" w:hAnsi="Courier New" w:cs="Courier New" w:hint="default"/>
      </w:rPr>
    </w:lvl>
    <w:lvl w:ilvl="5" w:tplc="2C090005">
      <w:start w:val="1"/>
      <w:numFmt w:val="bullet"/>
      <w:lvlText w:val=""/>
      <w:lvlJc w:val="left"/>
      <w:pPr>
        <w:ind w:left="3960" w:hanging="360"/>
      </w:pPr>
      <w:rPr>
        <w:rFonts w:ascii="Wingdings" w:hAnsi="Wingdings" w:hint="default"/>
      </w:rPr>
    </w:lvl>
    <w:lvl w:ilvl="6" w:tplc="2C090001">
      <w:start w:val="1"/>
      <w:numFmt w:val="bullet"/>
      <w:lvlText w:val=""/>
      <w:lvlJc w:val="left"/>
      <w:pPr>
        <w:ind w:left="4680" w:hanging="360"/>
      </w:pPr>
      <w:rPr>
        <w:rFonts w:ascii="Symbol" w:hAnsi="Symbol" w:hint="default"/>
      </w:rPr>
    </w:lvl>
    <w:lvl w:ilvl="7" w:tplc="2C090003">
      <w:start w:val="1"/>
      <w:numFmt w:val="bullet"/>
      <w:lvlText w:val="o"/>
      <w:lvlJc w:val="left"/>
      <w:pPr>
        <w:ind w:left="5400" w:hanging="360"/>
      </w:pPr>
      <w:rPr>
        <w:rFonts w:ascii="Courier New" w:hAnsi="Courier New" w:cs="Courier New" w:hint="default"/>
      </w:rPr>
    </w:lvl>
    <w:lvl w:ilvl="8" w:tplc="2C090005">
      <w:start w:val="1"/>
      <w:numFmt w:val="bullet"/>
      <w:lvlText w:val=""/>
      <w:lvlJc w:val="left"/>
      <w:pPr>
        <w:ind w:left="6120" w:hanging="360"/>
      </w:pPr>
      <w:rPr>
        <w:rFonts w:ascii="Wingdings" w:hAnsi="Wingdings" w:hint="default"/>
      </w:rPr>
    </w:lvl>
  </w:abstractNum>
  <w:abstractNum w:abstractNumId="26" w15:restartNumberingAfterBreak="0">
    <w:nsid w:val="54021C1F"/>
    <w:multiLevelType w:val="multilevel"/>
    <w:tmpl w:val="0A965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8" w15:restartNumberingAfterBreak="0">
    <w:nsid w:val="5A5125C0"/>
    <w:multiLevelType w:val="multilevel"/>
    <w:tmpl w:val="E2F2F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BC1A25"/>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7F58CB"/>
    <w:multiLevelType w:val="multilevel"/>
    <w:tmpl w:val="60007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4" w15:restartNumberingAfterBreak="0">
    <w:nsid w:val="62885393"/>
    <w:multiLevelType w:val="hybridMultilevel"/>
    <w:tmpl w:val="D346B03A"/>
    <w:lvl w:ilvl="0" w:tplc="2C090001">
      <w:start w:val="1"/>
      <w:numFmt w:val="bullet"/>
      <w:lvlText w:val=""/>
      <w:lvlJc w:val="left"/>
      <w:pPr>
        <w:ind w:left="720" w:hanging="360"/>
      </w:pPr>
      <w:rPr>
        <w:rFonts w:ascii="Symbol" w:hAnsi="Symbol" w:cs="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5" w15:restartNumberingAfterBreak="0">
    <w:nsid w:val="6A7B4BF1"/>
    <w:multiLevelType w:val="multilevel"/>
    <w:tmpl w:val="10562FAA"/>
    <w:lvl w:ilvl="0">
      <w:start w:val="1"/>
      <w:numFmt w:val="decimal"/>
      <w:pStyle w:val="Heading1"/>
      <w:lvlText w:val="%1."/>
      <w:lvlJc w:val="left"/>
      <w:pPr>
        <w:tabs>
          <w:tab w:val="num" w:pos="480"/>
        </w:tabs>
        <w:ind w:left="480" w:hanging="480"/>
      </w:pPr>
    </w:lvl>
    <w:lvl w:ilvl="1">
      <w:start w:val="1"/>
      <w:numFmt w:val="decimal"/>
      <w:pStyle w:val="Heading2"/>
      <w:lvlText w:val="%1.%2."/>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862"/>
        </w:tabs>
        <w:ind w:left="862"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D4427B8"/>
    <w:multiLevelType w:val="hybridMultilevel"/>
    <w:tmpl w:val="F97C8DD4"/>
    <w:lvl w:ilvl="0" w:tplc="2C090001">
      <w:start w:val="1"/>
      <w:numFmt w:val="bullet"/>
      <w:lvlText w:val=""/>
      <w:lvlJc w:val="left"/>
      <w:pPr>
        <w:ind w:left="720" w:hanging="360"/>
      </w:pPr>
      <w:rPr>
        <w:rFonts w:ascii="Symbol" w:hAnsi="Symbol" w:cs="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8" w15:restartNumberingAfterBreak="0">
    <w:nsid w:val="704E25D7"/>
    <w:multiLevelType w:val="hybridMultilevel"/>
    <w:tmpl w:val="DC4AC7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2C53198"/>
    <w:multiLevelType w:val="hybridMultilevel"/>
    <w:tmpl w:val="8C447114"/>
    <w:lvl w:ilvl="0" w:tplc="2C090001">
      <w:start w:val="1"/>
      <w:numFmt w:val="bullet"/>
      <w:lvlText w:val=""/>
      <w:lvlJc w:val="left"/>
      <w:pPr>
        <w:ind w:left="720" w:hanging="360"/>
      </w:pPr>
      <w:rPr>
        <w:rFonts w:ascii="Symbol" w:hAnsi="Symbol" w:cs="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16cid:durableId="618532477">
    <w:abstractNumId w:val="21"/>
  </w:num>
  <w:num w:numId="2" w16cid:durableId="1387953716">
    <w:abstractNumId w:val="3"/>
  </w:num>
  <w:num w:numId="3" w16cid:durableId="1365401923">
    <w:abstractNumId w:val="1"/>
  </w:num>
  <w:num w:numId="4" w16cid:durableId="814875693">
    <w:abstractNumId w:val="0"/>
  </w:num>
  <w:num w:numId="5" w16cid:durableId="1146625073">
    <w:abstractNumId w:val="35"/>
  </w:num>
  <w:num w:numId="6" w16cid:durableId="1170365741">
    <w:abstractNumId w:val="18"/>
    <w:lvlOverride w:ilvl="0">
      <w:startOverride w:val="1"/>
    </w:lvlOverride>
  </w:num>
  <w:num w:numId="7" w16cid:durableId="1768958463">
    <w:abstractNumId w:val="18"/>
  </w:num>
  <w:num w:numId="8" w16cid:durableId="1443525692">
    <w:abstractNumId w:val="12"/>
  </w:num>
  <w:num w:numId="9" w16cid:durableId="324672772">
    <w:abstractNumId w:val="17"/>
  </w:num>
  <w:num w:numId="10" w16cid:durableId="1515338979">
    <w:abstractNumId w:val="33"/>
  </w:num>
  <w:num w:numId="11" w16cid:durableId="318003399">
    <w:abstractNumId w:val="37"/>
  </w:num>
  <w:num w:numId="12" w16cid:durableId="752122364">
    <w:abstractNumId w:val="15"/>
  </w:num>
  <w:num w:numId="13" w16cid:durableId="706955673">
    <w:abstractNumId w:val="32"/>
  </w:num>
  <w:num w:numId="14" w16cid:durableId="2024044435">
    <w:abstractNumId w:val="31"/>
  </w:num>
  <w:num w:numId="15" w16cid:durableId="1902017947">
    <w:abstractNumId w:val="22"/>
  </w:num>
  <w:num w:numId="16" w16cid:durableId="1999266590">
    <w:abstractNumId w:val="27"/>
  </w:num>
  <w:num w:numId="17" w16cid:durableId="1151563295">
    <w:abstractNumId w:val="9"/>
  </w:num>
  <w:num w:numId="18" w16cid:durableId="2099910994">
    <w:abstractNumId w:val="16"/>
  </w:num>
  <w:num w:numId="19" w16cid:durableId="481427769">
    <w:abstractNumId w:val="6"/>
  </w:num>
  <w:num w:numId="20" w16cid:durableId="686324857">
    <w:abstractNumId w:val="13"/>
  </w:num>
  <w:num w:numId="21" w16cid:durableId="721557684">
    <w:abstractNumId w:val="39"/>
  </w:num>
  <w:num w:numId="22" w16cid:durableId="1439792746">
    <w:abstractNumId w:val="7"/>
  </w:num>
  <w:num w:numId="23" w16cid:durableId="360861719">
    <w:abstractNumId w:val="20"/>
  </w:num>
  <w:num w:numId="24" w16cid:durableId="698700245">
    <w:abstractNumId w:val="25"/>
  </w:num>
  <w:num w:numId="25" w16cid:durableId="1677030776">
    <w:abstractNumId w:val="5"/>
  </w:num>
  <w:num w:numId="26" w16cid:durableId="1853373431">
    <w:abstractNumId w:val="38"/>
  </w:num>
  <w:num w:numId="27" w16cid:durableId="527765981">
    <w:abstractNumId w:val="25"/>
  </w:num>
  <w:num w:numId="28" w16cid:durableId="1236622417">
    <w:abstractNumId w:val="5"/>
  </w:num>
  <w:num w:numId="29" w16cid:durableId="1417557441">
    <w:abstractNumId w:val="36"/>
  </w:num>
  <w:num w:numId="30" w16cid:durableId="2118476676">
    <w:abstractNumId w:val="34"/>
  </w:num>
  <w:num w:numId="31" w16cid:durableId="392777960">
    <w:abstractNumId w:val="40"/>
  </w:num>
  <w:num w:numId="32" w16cid:durableId="1369835786">
    <w:abstractNumId w:val="38"/>
  </w:num>
  <w:num w:numId="33" w16cid:durableId="6926138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2052753">
    <w:abstractNumId w:val="2"/>
  </w:num>
  <w:num w:numId="35" w16cid:durableId="1724131244">
    <w:abstractNumId w:val="19"/>
  </w:num>
  <w:num w:numId="36" w16cid:durableId="952787174">
    <w:abstractNumId w:val="11"/>
  </w:num>
  <w:num w:numId="37" w16cid:durableId="389958435">
    <w:abstractNumId w:val="24"/>
  </w:num>
  <w:num w:numId="38" w16cid:durableId="453644164">
    <w:abstractNumId w:val="7"/>
  </w:num>
  <w:num w:numId="39" w16cid:durableId="395857936">
    <w:abstractNumId w:val="29"/>
  </w:num>
  <w:num w:numId="40" w16cid:durableId="1943341206">
    <w:abstractNumId w:val="26"/>
  </w:num>
  <w:num w:numId="41" w16cid:durableId="846409178">
    <w:abstractNumId w:val="10"/>
  </w:num>
  <w:num w:numId="42" w16cid:durableId="990669112">
    <w:abstractNumId w:val="8"/>
  </w:num>
  <w:num w:numId="43" w16cid:durableId="1863205685">
    <w:abstractNumId w:val="28"/>
  </w:num>
  <w:num w:numId="44" w16cid:durableId="264964722">
    <w:abstractNumId w:val="30"/>
  </w:num>
  <w:num w:numId="45" w16cid:durableId="1773625782">
    <w:abstractNumId w:val="14"/>
  </w:num>
  <w:num w:numId="46" w16cid:durableId="761611880">
    <w:abstractNumId w:val="23"/>
  </w:num>
  <w:num w:numId="47" w16cid:durableId="1942756088">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YzNjaxMDK2MDQwNzJS0lEKTi0uzszPAykwrwUAE8cC1iwAAAA="/>
    <w:docVar w:name="EurolookDoctype" w:val="REP"/>
    <w:docVar w:name="EurolookLanguage" w:val="2057"/>
    <w:docVar w:name="EurolookVersion" w:val="3.7"/>
    <w:docVar w:name="LW_DocType" w:val="REP"/>
  </w:docVars>
  <w:rsids>
    <w:rsidRoot w:val="003D1B73"/>
    <w:rsid w:val="0000758B"/>
    <w:rsid w:val="00013F39"/>
    <w:rsid w:val="000229E3"/>
    <w:rsid w:val="00030E1C"/>
    <w:rsid w:val="000332B4"/>
    <w:rsid w:val="00034E3E"/>
    <w:rsid w:val="000363AC"/>
    <w:rsid w:val="000366B2"/>
    <w:rsid w:val="0004483E"/>
    <w:rsid w:val="00046EDE"/>
    <w:rsid w:val="0005180E"/>
    <w:rsid w:val="00063CFC"/>
    <w:rsid w:val="00064479"/>
    <w:rsid w:val="0006795C"/>
    <w:rsid w:val="000717C4"/>
    <w:rsid w:val="000723F2"/>
    <w:rsid w:val="00072591"/>
    <w:rsid w:val="00086D9B"/>
    <w:rsid w:val="0009008B"/>
    <w:rsid w:val="000914D7"/>
    <w:rsid w:val="00093D70"/>
    <w:rsid w:val="000A1135"/>
    <w:rsid w:val="000C3CD4"/>
    <w:rsid w:val="000C5995"/>
    <w:rsid w:val="000D573C"/>
    <w:rsid w:val="000D7698"/>
    <w:rsid w:val="000E0134"/>
    <w:rsid w:val="000E1749"/>
    <w:rsid w:val="000F10BF"/>
    <w:rsid w:val="000F16A9"/>
    <w:rsid w:val="000F4752"/>
    <w:rsid w:val="00100201"/>
    <w:rsid w:val="0010219F"/>
    <w:rsid w:val="00102420"/>
    <w:rsid w:val="001027F8"/>
    <w:rsid w:val="0011312C"/>
    <w:rsid w:val="00115301"/>
    <w:rsid w:val="00126E6A"/>
    <w:rsid w:val="0013060C"/>
    <w:rsid w:val="00132C55"/>
    <w:rsid w:val="00134B0C"/>
    <w:rsid w:val="00144AAA"/>
    <w:rsid w:val="001467EC"/>
    <w:rsid w:val="00146C1E"/>
    <w:rsid w:val="00153197"/>
    <w:rsid w:val="001555D0"/>
    <w:rsid w:val="00155998"/>
    <w:rsid w:val="0016149B"/>
    <w:rsid w:val="00161CF7"/>
    <w:rsid w:val="00165083"/>
    <w:rsid w:val="00173339"/>
    <w:rsid w:val="00174CDF"/>
    <w:rsid w:val="00185585"/>
    <w:rsid w:val="001869F0"/>
    <w:rsid w:val="00192884"/>
    <w:rsid w:val="0019480C"/>
    <w:rsid w:val="001A1A8A"/>
    <w:rsid w:val="001A1E97"/>
    <w:rsid w:val="001B3701"/>
    <w:rsid w:val="001C114B"/>
    <w:rsid w:val="001C4B1C"/>
    <w:rsid w:val="001C4DD2"/>
    <w:rsid w:val="001C6553"/>
    <w:rsid w:val="001C7648"/>
    <w:rsid w:val="001C7B63"/>
    <w:rsid w:val="001D07DD"/>
    <w:rsid w:val="001D0B84"/>
    <w:rsid w:val="001E4CB6"/>
    <w:rsid w:val="001E4F80"/>
    <w:rsid w:val="001E5659"/>
    <w:rsid w:val="001F21C2"/>
    <w:rsid w:val="001F6C32"/>
    <w:rsid w:val="00203659"/>
    <w:rsid w:val="00210655"/>
    <w:rsid w:val="00212FA5"/>
    <w:rsid w:val="00224F25"/>
    <w:rsid w:val="002351C4"/>
    <w:rsid w:val="00240BCC"/>
    <w:rsid w:val="00243FB5"/>
    <w:rsid w:val="0025434F"/>
    <w:rsid w:val="002564EE"/>
    <w:rsid w:val="00257D65"/>
    <w:rsid w:val="00267A1C"/>
    <w:rsid w:val="0028046F"/>
    <w:rsid w:val="00282DCE"/>
    <w:rsid w:val="002A1736"/>
    <w:rsid w:val="002A77F4"/>
    <w:rsid w:val="002B0809"/>
    <w:rsid w:val="002C0329"/>
    <w:rsid w:val="002D5D21"/>
    <w:rsid w:val="002D648A"/>
    <w:rsid w:val="002D7174"/>
    <w:rsid w:val="002E468E"/>
    <w:rsid w:val="002F1AF6"/>
    <w:rsid w:val="002F48FE"/>
    <w:rsid w:val="0031071D"/>
    <w:rsid w:val="00310A00"/>
    <w:rsid w:val="0031613E"/>
    <w:rsid w:val="00320C07"/>
    <w:rsid w:val="00323913"/>
    <w:rsid w:val="00323ACC"/>
    <w:rsid w:val="00327623"/>
    <w:rsid w:val="0033388D"/>
    <w:rsid w:val="003421DB"/>
    <w:rsid w:val="00350B44"/>
    <w:rsid w:val="00350D87"/>
    <w:rsid w:val="00363709"/>
    <w:rsid w:val="00364DE6"/>
    <w:rsid w:val="0039257E"/>
    <w:rsid w:val="003A1C3F"/>
    <w:rsid w:val="003A2551"/>
    <w:rsid w:val="003B7EB4"/>
    <w:rsid w:val="003C24E8"/>
    <w:rsid w:val="003C52A5"/>
    <w:rsid w:val="003D1078"/>
    <w:rsid w:val="003D1B73"/>
    <w:rsid w:val="003E2196"/>
    <w:rsid w:val="003E26F7"/>
    <w:rsid w:val="003F2330"/>
    <w:rsid w:val="003F2355"/>
    <w:rsid w:val="003F263C"/>
    <w:rsid w:val="003F2BF2"/>
    <w:rsid w:val="004018F7"/>
    <w:rsid w:val="00404345"/>
    <w:rsid w:val="0040714A"/>
    <w:rsid w:val="00410306"/>
    <w:rsid w:val="00412B68"/>
    <w:rsid w:val="00414A1E"/>
    <w:rsid w:val="0042178E"/>
    <w:rsid w:val="00423811"/>
    <w:rsid w:val="00423F47"/>
    <w:rsid w:val="004250F9"/>
    <w:rsid w:val="00431515"/>
    <w:rsid w:val="00431AEC"/>
    <w:rsid w:val="00442A23"/>
    <w:rsid w:val="00444297"/>
    <w:rsid w:val="004450A7"/>
    <w:rsid w:val="0044598C"/>
    <w:rsid w:val="00450070"/>
    <w:rsid w:val="00453705"/>
    <w:rsid w:val="00484F3A"/>
    <w:rsid w:val="004851A0"/>
    <w:rsid w:val="00490ACE"/>
    <w:rsid w:val="0049404A"/>
    <w:rsid w:val="004978F8"/>
    <w:rsid w:val="004A0F4F"/>
    <w:rsid w:val="004A11D3"/>
    <w:rsid w:val="004A2422"/>
    <w:rsid w:val="004B2A38"/>
    <w:rsid w:val="004B6ACF"/>
    <w:rsid w:val="004C35B6"/>
    <w:rsid w:val="004D5D88"/>
    <w:rsid w:val="004E1052"/>
    <w:rsid w:val="004E2289"/>
    <w:rsid w:val="004E5639"/>
    <w:rsid w:val="004E758B"/>
    <w:rsid w:val="004E767F"/>
    <w:rsid w:val="004F0D76"/>
    <w:rsid w:val="004F338B"/>
    <w:rsid w:val="004F3E5F"/>
    <w:rsid w:val="004F5130"/>
    <w:rsid w:val="00510D93"/>
    <w:rsid w:val="0052017E"/>
    <w:rsid w:val="00524C34"/>
    <w:rsid w:val="00530D15"/>
    <w:rsid w:val="00536D6E"/>
    <w:rsid w:val="0054014B"/>
    <w:rsid w:val="0055050F"/>
    <w:rsid w:val="0055311E"/>
    <w:rsid w:val="00556CFB"/>
    <w:rsid w:val="00561944"/>
    <w:rsid w:val="00564168"/>
    <w:rsid w:val="00570CF3"/>
    <w:rsid w:val="005776B4"/>
    <w:rsid w:val="005837BC"/>
    <w:rsid w:val="005935F3"/>
    <w:rsid w:val="00596882"/>
    <w:rsid w:val="00597EEA"/>
    <w:rsid w:val="005A36D9"/>
    <w:rsid w:val="005A41BF"/>
    <w:rsid w:val="005A51D5"/>
    <w:rsid w:val="005B55B9"/>
    <w:rsid w:val="005C37A9"/>
    <w:rsid w:val="005C6CC2"/>
    <w:rsid w:val="005D30B3"/>
    <w:rsid w:val="005D5086"/>
    <w:rsid w:val="005D5805"/>
    <w:rsid w:val="005E3F3D"/>
    <w:rsid w:val="005E5BE5"/>
    <w:rsid w:val="005E7955"/>
    <w:rsid w:val="005F05F8"/>
    <w:rsid w:val="005F373A"/>
    <w:rsid w:val="005F4587"/>
    <w:rsid w:val="005F537F"/>
    <w:rsid w:val="00601399"/>
    <w:rsid w:val="00601667"/>
    <w:rsid w:val="006113A1"/>
    <w:rsid w:val="0061269A"/>
    <w:rsid w:val="006210A8"/>
    <w:rsid w:val="00624787"/>
    <w:rsid w:val="00626398"/>
    <w:rsid w:val="00631124"/>
    <w:rsid w:val="0063749B"/>
    <w:rsid w:val="0064267A"/>
    <w:rsid w:val="00642740"/>
    <w:rsid w:val="00644EF4"/>
    <w:rsid w:val="00645479"/>
    <w:rsid w:val="006460D9"/>
    <w:rsid w:val="006470EB"/>
    <w:rsid w:val="006471D6"/>
    <w:rsid w:val="00650DD4"/>
    <w:rsid w:val="00651FEB"/>
    <w:rsid w:val="006527B8"/>
    <w:rsid w:val="006535CC"/>
    <w:rsid w:val="0065613E"/>
    <w:rsid w:val="00663107"/>
    <w:rsid w:val="00665651"/>
    <w:rsid w:val="006659A3"/>
    <w:rsid w:val="006723F3"/>
    <w:rsid w:val="006745A0"/>
    <w:rsid w:val="00682B30"/>
    <w:rsid w:val="00686427"/>
    <w:rsid w:val="006965C6"/>
    <w:rsid w:val="00696CAF"/>
    <w:rsid w:val="00697296"/>
    <w:rsid w:val="00697562"/>
    <w:rsid w:val="006A138B"/>
    <w:rsid w:val="006A142C"/>
    <w:rsid w:val="006A58EC"/>
    <w:rsid w:val="006B423E"/>
    <w:rsid w:val="006B5706"/>
    <w:rsid w:val="006C0746"/>
    <w:rsid w:val="006D3CDC"/>
    <w:rsid w:val="006D6D6B"/>
    <w:rsid w:val="006F32AD"/>
    <w:rsid w:val="006F38F6"/>
    <w:rsid w:val="006F4B90"/>
    <w:rsid w:val="006F607A"/>
    <w:rsid w:val="007019D8"/>
    <w:rsid w:val="0070275A"/>
    <w:rsid w:val="007110F7"/>
    <w:rsid w:val="007113DF"/>
    <w:rsid w:val="00724BA7"/>
    <w:rsid w:val="00727260"/>
    <w:rsid w:val="00727942"/>
    <w:rsid w:val="007327E9"/>
    <w:rsid w:val="007356A3"/>
    <w:rsid w:val="00742068"/>
    <w:rsid w:val="00745E43"/>
    <w:rsid w:val="00755967"/>
    <w:rsid w:val="00777BF3"/>
    <w:rsid w:val="00780D1B"/>
    <w:rsid w:val="00781734"/>
    <w:rsid w:val="0078273C"/>
    <w:rsid w:val="00783891"/>
    <w:rsid w:val="00786471"/>
    <w:rsid w:val="0079433E"/>
    <w:rsid w:val="007A6A64"/>
    <w:rsid w:val="007A6E51"/>
    <w:rsid w:val="007A6EDD"/>
    <w:rsid w:val="007B6DB1"/>
    <w:rsid w:val="007C05EF"/>
    <w:rsid w:val="007C3B8C"/>
    <w:rsid w:val="007E157C"/>
    <w:rsid w:val="007E21BD"/>
    <w:rsid w:val="007E4021"/>
    <w:rsid w:val="007F5547"/>
    <w:rsid w:val="007F738F"/>
    <w:rsid w:val="00802406"/>
    <w:rsid w:val="00812FE5"/>
    <w:rsid w:val="00815E43"/>
    <w:rsid w:val="00816B6E"/>
    <w:rsid w:val="0084154F"/>
    <w:rsid w:val="00851DA8"/>
    <w:rsid w:val="008538A6"/>
    <w:rsid w:val="008538F4"/>
    <w:rsid w:val="008553BA"/>
    <w:rsid w:val="00856D51"/>
    <w:rsid w:val="0085723F"/>
    <w:rsid w:val="008577AB"/>
    <w:rsid w:val="00857B84"/>
    <w:rsid w:val="00861BB8"/>
    <w:rsid w:val="00862E3E"/>
    <w:rsid w:val="008655D4"/>
    <w:rsid w:val="008679C7"/>
    <w:rsid w:val="00875B1B"/>
    <w:rsid w:val="0088268D"/>
    <w:rsid w:val="0088583B"/>
    <w:rsid w:val="008874F5"/>
    <w:rsid w:val="008951C0"/>
    <w:rsid w:val="008A0C9A"/>
    <w:rsid w:val="008A1B1A"/>
    <w:rsid w:val="008A65FE"/>
    <w:rsid w:val="008B2A2C"/>
    <w:rsid w:val="008B46F8"/>
    <w:rsid w:val="008B56F9"/>
    <w:rsid w:val="008C77AE"/>
    <w:rsid w:val="008D141B"/>
    <w:rsid w:val="008E412E"/>
    <w:rsid w:val="008E4DA9"/>
    <w:rsid w:val="008F30D2"/>
    <w:rsid w:val="008F6138"/>
    <w:rsid w:val="00915153"/>
    <w:rsid w:val="0092494C"/>
    <w:rsid w:val="00924F0C"/>
    <w:rsid w:val="00927CEC"/>
    <w:rsid w:val="00931940"/>
    <w:rsid w:val="009344C1"/>
    <w:rsid w:val="00935F4D"/>
    <w:rsid w:val="0094234D"/>
    <w:rsid w:val="00942AD6"/>
    <w:rsid w:val="00944227"/>
    <w:rsid w:val="009454EE"/>
    <w:rsid w:val="009463C5"/>
    <w:rsid w:val="0095094F"/>
    <w:rsid w:val="009611E4"/>
    <w:rsid w:val="00983970"/>
    <w:rsid w:val="00987D01"/>
    <w:rsid w:val="00990B89"/>
    <w:rsid w:val="00994CA3"/>
    <w:rsid w:val="00994CD7"/>
    <w:rsid w:val="00995D0E"/>
    <w:rsid w:val="00996BDD"/>
    <w:rsid w:val="009A09D3"/>
    <w:rsid w:val="009A2B96"/>
    <w:rsid w:val="009A3473"/>
    <w:rsid w:val="009A45FA"/>
    <w:rsid w:val="009A477C"/>
    <w:rsid w:val="009B2904"/>
    <w:rsid w:val="009B5EC3"/>
    <w:rsid w:val="009B60F8"/>
    <w:rsid w:val="009B6C23"/>
    <w:rsid w:val="009C0511"/>
    <w:rsid w:val="009C11D6"/>
    <w:rsid w:val="009D26A4"/>
    <w:rsid w:val="009D2CAF"/>
    <w:rsid w:val="009D5723"/>
    <w:rsid w:val="009E37FA"/>
    <w:rsid w:val="009F23A4"/>
    <w:rsid w:val="009F2A7A"/>
    <w:rsid w:val="009F2FF0"/>
    <w:rsid w:val="009F3097"/>
    <w:rsid w:val="00A04CFC"/>
    <w:rsid w:val="00A07A95"/>
    <w:rsid w:val="00A118D3"/>
    <w:rsid w:val="00A1241C"/>
    <w:rsid w:val="00A169E5"/>
    <w:rsid w:val="00A31456"/>
    <w:rsid w:val="00A334B3"/>
    <w:rsid w:val="00A35674"/>
    <w:rsid w:val="00A4001B"/>
    <w:rsid w:val="00A57C91"/>
    <w:rsid w:val="00A60E57"/>
    <w:rsid w:val="00A62D55"/>
    <w:rsid w:val="00A74230"/>
    <w:rsid w:val="00A76CC7"/>
    <w:rsid w:val="00A91D5F"/>
    <w:rsid w:val="00A96CA5"/>
    <w:rsid w:val="00AA1AB2"/>
    <w:rsid w:val="00AA4AA5"/>
    <w:rsid w:val="00AB5C1C"/>
    <w:rsid w:val="00AB722F"/>
    <w:rsid w:val="00AD50D5"/>
    <w:rsid w:val="00AE02DB"/>
    <w:rsid w:val="00AE124B"/>
    <w:rsid w:val="00AE7ED9"/>
    <w:rsid w:val="00AF0F13"/>
    <w:rsid w:val="00B00B32"/>
    <w:rsid w:val="00B14A99"/>
    <w:rsid w:val="00B15D10"/>
    <w:rsid w:val="00B15FA4"/>
    <w:rsid w:val="00B221C9"/>
    <w:rsid w:val="00B23DA2"/>
    <w:rsid w:val="00B3037D"/>
    <w:rsid w:val="00B3286E"/>
    <w:rsid w:val="00B36E6A"/>
    <w:rsid w:val="00B403DB"/>
    <w:rsid w:val="00B65A65"/>
    <w:rsid w:val="00B66036"/>
    <w:rsid w:val="00B66F93"/>
    <w:rsid w:val="00B733DB"/>
    <w:rsid w:val="00B753C6"/>
    <w:rsid w:val="00B8637C"/>
    <w:rsid w:val="00B8743C"/>
    <w:rsid w:val="00B87B0D"/>
    <w:rsid w:val="00B902C8"/>
    <w:rsid w:val="00B95C15"/>
    <w:rsid w:val="00B96483"/>
    <w:rsid w:val="00BA3339"/>
    <w:rsid w:val="00BA3DA0"/>
    <w:rsid w:val="00BA40D3"/>
    <w:rsid w:val="00BA7A6C"/>
    <w:rsid w:val="00BC00A2"/>
    <w:rsid w:val="00BC69C4"/>
    <w:rsid w:val="00BD0DB2"/>
    <w:rsid w:val="00BD14E1"/>
    <w:rsid w:val="00BD5B78"/>
    <w:rsid w:val="00BE7A06"/>
    <w:rsid w:val="00BF2462"/>
    <w:rsid w:val="00BF64F5"/>
    <w:rsid w:val="00BF7CA6"/>
    <w:rsid w:val="00C056FE"/>
    <w:rsid w:val="00C11B64"/>
    <w:rsid w:val="00C20250"/>
    <w:rsid w:val="00C220FB"/>
    <w:rsid w:val="00C2452B"/>
    <w:rsid w:val="00C35D96"/>
    <w:rsid w:val="00C53082"/>
    <w:rsid w:val="00C554C3"/>
    <w:rsid w:val="00C75158"/>
    <w:rsid w:val="00C7526D"/>
    <w:rsid w:val="00C77E2E"/>
    <w:rsid w:val="00C80F3F"/>
    <w:rsid w:val="00C8230E"/>
    <w:rsid w:val="00C824D5"/>
    <w:rsid w:val="00C8472E"/>
    <w:rsid w:val="00C94DC9"/>
    <w:rsid w:val="00CA4B0F"/>
    <w:rsid w:val="00CA66C7"/>
    <w:rsid w:val="00CA7163"/>
    <w:rsid w:val="00CA7828"/>
    <w:rsid w:val="00CB05B5"/>
    <w:rsid w:val="00CB12BA"/>
    <w:rsid w:val="00CB7DC1"/>
    <w:rsid w:val="00CE142E"/>
    <w:rsid w:val="00CE3F9D"/>
    <w:rsid w:val="00CE4BEE"/>
    <w:rsid w:val="00CF0605"/>
    <w:rsid w:val="00CF0F68"/>
    <w:rsid w:val="00CF36D4"/>
    <w:rsid w:val="00CF56DC"/>
    <w:rsid w:val="00D03AE4"/>
    <w:rsid w:val="00D0622F"/>
    <w:rsid w:val="00D1162D"/>
    <w:rsid w:val="00D204BF"/>
    <w:rsid w:val="00D20928"/>
    <w:rsid w:val="00D21577"/>
    <w:rsid w:val="00D24461"/>
    <w:rsid w:val="00D270E4"/>
    <w:rsid w:val="00D33CE5"/>
    <w:rsid w:val="00D35E44"/>
    <w:rsid w:val="00D3611A"/>
    <w:rsid w:val="00D409BB"/>
    <w:rsid w:val="00D43DC8"/>
    <w:rsid w:val="00D44D30"/>
    <w:rsid w:val="00D46813"/>
    <w:rsid w:val="00D520D0"/>
    <w:rsid w:val="00D54637"/>
    <w:rsid w:val="00D54BEA"/>
    <w:rsid w:val="00D553DB"/>
    <w:rsid w:val="00D611BE"/>
    <w:rsid w:val="00D747BE"/>
    <w:rsid w:val="00D81857"/>
    <w:rsid w:val="00D821E4"/>
    <w:rsid w:val="00D84216"/>
    <w:rsid w:val="00D87986"/>
    <w:rsid w:val="00D92984"/>
    <w:rsid w:val="00D94188"/>
    <w:rsid w:val="00D95A06"/>
    <w:rsid w:val="00D96F58"/>
    <w:rsid w:val="00DA1001"/>
    <w:rsid w:val="00DA13D2"/>
    <w:rsid w:val="00DB3138"/>
    <w:rsid w:val="00DC7B2A"/>
    <w:rsid w:val="00DD2BD9"/>
    <w:rsid w:val="00DE1349"/>
    <w:rsid w:val="00DF2757"/>
    <w:rsid w:val="00DF4DAC"/>
    <w:rsid w:val="00DF6ED6"/>
    <w:rsid w:val="00E0445B"/>
    <w:rsid w:val="00E07358"/>
    <w:rsid w:val="00E21553"/>
    <w:rsid w:val="00E22FC3"/>
    <w:rsid w:val="00E24612"/>
    <w:rsid w:val="00E304C2"/>
    <w:rsid w:val="00E31B28"/>
    <w:rsid w:val="00E46ECB"/>
    <w:rsid w:val="00E5230C"/>
    <w:rsid w:val="00E53308"/>
    <w:rsid w:val="00E53A98"/>
    <w:rsid w:val="00E67EE2"/>
    <w:rsid w:val="00E77C48"/>
    <w:rsid w:val="00E8043A"/>
    <w:rsid w:val="00E81F04"/>
    <w:rsid w:val="00E840DF"/>
    <w:rsid w:val="00E85CB6"/>
    <w:rsid w:val="00E9511E"/>
    <w:rsid w:val="00EA01F9"/>
    <w:rsid w:val="00EA2486"/>
    <w:rsid w:val="00EB3640"/>
    <w:rsid w:val="00EB7C4B"/>
    <w:rsid w:val="00EC428E"/>
    <w:rsid w:val="00EC5200"/>
    <w:rsid w:val="00ED0BAB"/>
    <w:rsid w:val="00ED173C"/>
    <w:rsid w:val="00ED2F2E"/>
    <w:rsid w:val="00ED7BE7"/>
    <w:rsid w:val="00EE1120"/>
    <w:rsid w:val="00EE4C46"/>
    <w:rsid w:val="00EF2392"/>
    <w:rsid w:val="00EF3853"/>
    <w:rsid w:val="00EF40A3"/>
    <w:rsid w:val="00EF4491"/>
    <w:rsid w:val="00EF5726"/>
    <w:rsid w:val="00F02AA0"/>
    <w:rsid w:val="00F02D4A"/>
    <w:rsid w:val="00F067B4"/>
    <w:rsid w:val="00F07AAD"/>
    <w:rsid w:val="00F10760"/>
    <w:rsid w:val="00F173DE"/>
    <w:rsid w:val="00F24445"/>
    <w:rsid w:val="00F24DAB"/>
    <w:rsid w:val="00F33330"/>
    <w:rsid w:val="00F3380F"/>
    <w:rsid w:val="00F345A4"/>
    <w:rsid w:val="00F4503E"/>
    <w:rsid w:val="00F4543B"/>
    <w:rsid w:val="00F54EAE"/>
    <w:rsid w:val="00F63038"/>
    <w:rsid w:val="00F64F38"/>
    <w:rsid w:val="00F75031"/>
    <w:rsid w:val="00F800FB"/>
    <w:rsid w:val="00F84783"/>
    <w:rsid w:val="00F9674B"/>
    <w:rsid w:val="00FA34D0"/>
    <w:rsid w:val="00FB324B"/>
    <w:rsid w:val="00FB4BCC"/>
    <w:rsid w:val="00FD097A"/>
    <w:rsid w:val="00FD5F89"/>
    <w:rsid w:val="00FE14B6"/>
    <w:rsid w:val="00FE16A0"/>
    <w:rsid w:val="00FE277B"/>
    <w:rsid w:val="00FE5900"/>
    <w:rsid w:val="00FF3CB9"/>
    <w:rsid w:val="00FF48DC"/>
    <w:rsid w:val="00FF5B6A"/>
    <w:rsid w:val="00FF78ED"/>
    <w:rsid w:val="00FF7C7D"/>
    <w:rsid w:val="64B8F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C317C"/>
  <w15:chartTrackingRefBased/>
  <w15:docId w15:val="{F1CC7BA1-8E61-4485-B57F-94C9C26F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T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Arial" w:hAnsi="Arial"/>
      <w:lang w:val="en-GB"/>
    </w:rPr>
  </w:style>
  <w:style w:type="paragraph" w:styleId="Heading1">
    <w:name w:val="heading 1"/>
    <w:basedOn w:val="Normal"/>
    <w:next w:val="Text1"/>
    <w:link w:val="Heading1Char"/>
    <w:autoRedefine/>
    <w:qFormat/>
    <w:rsid w:val="00E5230C"/>
    <w:pPr>
      <w:keepNext/>
      <w:keepLines/>
      <w:numPr>
        <w:numId w:val="5"/>
      </w:numPr>
      <w:spacing w:before="240"/>
      <w:outlineLvl w:val="0"/>
    </w:pPr>
    <w:rPr>
      <w:rFonts w:ascii="Times New Roman" w:hAnsi="Times New Roman"/>
      <w:b/>
      <w:smallCaps/>
      <w:kern w:val="28"/>
      <w:sz w:val="28"/>
      <w:szCs w:val="28"/>
    </w:rPr>
  </w:style>
  <w:style w:type="paragraph" w:styleId="Heading2">
    <w:name w:val="heading 2"/>
    <w:basedOn w:val="Normal"/>
    <w:next w:val="Text2"/>
    <w:autoRedefine/>
    <w:qFormat/>
    <w:rsid w:val="00777BF3"/>
    <w:pPr>
      <w:numPr>
        <w:ilvl w:val="1"/>
        <w:numId w:val="5"/>
      </w:numPr>
      <w:jc w:val="left"/>
      <w:outlineLvl w:val="1"/>
    </w:pPr>
    <w:rPr>
      <w:rFonts w:ascii="Times New Roman" w:hAnsi="Times New Roman"/>
      <w:b/>
      <w:sz w:val="24"/>
      <w:szCs w:val="24"/>
    </w:rPr>
  </w:style>
  <w:style w:type="paragraph" w:styleId="Heading3">
    <w:name w:val="heading 3"/>
    <w:basedOn w:val="Normal"/>
    <w:next w:val="Normal"/>
    <w:autoRedefine/>
    <w:qFormat/>
    <w:rsid w:val="009D2CAF"/>
    <w:pPr>
      <w:keepNext/>
      <w:numPr>
        <w:ilvl w:val="2"/>
        <w:numId w:val="5"/>
      </w:numPr>
      <w:outlineLvl w:val="2"/>
    </w:pPr>
    <w:rPr>
      <w:rFonts w:ascii="Times New Roman" w:hAnsi="Times New Roman"/>
      <w:b/>
      <w:sz w:val="22"/>
      <w:szCs w:val="22"/>
    </w:rPr>
  </w:style>
  <w:style w:type="paragraph" w:styleId="Heading4">
    <w:name w:val="heading 4"/>
    <w:basedOn w:val="Normal"/>
    <w:next w:val="Text4"/>
    <w:qFormat/>
    <w:pPr>
      <w:keepNext/>
      <w:numPr>
        <w:ilvl w:val="3"/>
        <w:numId w:val="5"/>
      </w:numPr>
      <w:outlineLvl w:val="3"/>
    </w:pPr>
  </w:style>
  <w:style w:type="paragraph" w:styleId="Heading5">
    <w:name w:val="heading 5"/>
    <w:basedOn w:val="Normal"/>
    <w:next w:val="Normal"/>
    <w:qFormat/>
    <w:pPr>
      <w:tabs>
        <w:tab w:val="num" w:pos="0"/>
      </w:tabs>
      <w:spacing w:before="240" w:after="60"/>
      <w:outlineLvl w:val="4"/>
    </w:pPr>
    <w:rPr>
      <w:sz w:val="22"/>
    </w:rPr>
  </w:style>
  <w:style w:type="paragraph" w:styleId="Heading6">
    <w:name w:val="heading 6"/>
    <w:basedOn w:val="Normal"/>
    <w:next w:val="Normal"/>
    <w:qFormat/>
    <w:pPr>
      <w:tabs>
        <w:tab w:val="num" w:pos="0"/>
      </w:tabs>
      <w:spacing w:before="240" w:after="60"/>
      <w:outlineLvl w:val="5"/>
    </w:pPr>
    <w:rPr>
      <w:i/>
      <w:sz w:val="22"/>
    </w:rPr>
  </w:style>
  <w:style w:type="paragraph" w:styleId="Heading7">
    <w:name w:val="heading 7"/>
    <w:basedOn w:val="Normal"/>
    <w:next w:val="Normal"/>
    <w:qFormat/>
    <w:pPr>
      <w:tabs>
        <w:tab w:val="num" w:pos="0"/>
      </w:tabs>
      <w:spacing w:before="240" w:after="60"/>
      <w:outlineLvl w:val="6"/>
    </w:pPr>
  </w:style>
  <w:style w:type="paragraph" w:styleId="Heading8">
    <w:name w:val="heading 8"/>
    <w:basedOn w:val="Normal"/>
    <w:next w:val="Normal"/>
    <w:qFormat/>
    <w:pPr>
      <w:tabs>
        <w:tab w:val="num" w:pos="0"/>
      </w:tabs>
      <w:spacing w:before="240" w:after="60"/>
      <w:outlineLvl w:val="7"/>
    </w:pPr>
    <w:rPr>
      <w:i/>
    </w:rPr>
  </w:style>
  <w:style w:type="paragraph" w:styleId="Heading9">
    <w:name w:val="heading 9"/>
    <w:basedOn w:val="Normal"/>
    <w:next w:val="Normal"/>
    <w:qFormat/>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style>
  <w:style w:type="paragraph" w:styleId="Footer">
    <w:name w:val="footer"/>
    <w:basedOn w:val="Normal"/>
    <w:pPr>
      <w:spacing w:after="0"/>
      <w:ind w:right="-567"/>
      <w:jc w:val="left"/>
    </w:pPr>
    <w:rPr>
      <w:sz w:val="16"/>
    </w:rPr>
  </w:style>
  <w:style w:type="paragraph" w:styleId="FootnoteText">
    <w:name w:val="footnote text"/>
    <w:basedOn w:val="Normal"/>
    <w:semiHidden/>
    <w:pPr>
      <w:ind w:left="357" w:hanging="357"/>
    </w:p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B902C8"/>
    <w:pPr>
      <w:numPr>
        <w:numId w:val="7"/>
      </w:numPr>
    </w:pPr>
    <w:rPr>
      <w:rFonts w:ascii="Times New Roman" w:hAnsi="Times New Roman"/>
      <w:sz w:val="24"/>
      <w:lang w:eastAsia="en-US"/>
    </w:rPr>
  </w:style>
  <w:style w:type="paragraph" w:styleId="ListBullet2">
    <w:name w:val="List Bullet 2"/>
    <w:basedOn w:val="Text2"/>
    <w:rsid w:val="00B902C8"/>
    <w:pPr>
      <w:numPr>
        <w:numId w:val="9"/>
      </w:numPr>
      <w:tabs>
        <w:tab w:val="clear" w:pos="2161"/>
      </w:tabs>
    </w:pPr>
    <w:rPr>
      <w:rFonts w:ascii="Times New Roman" w:hAnsi="Times New Roman"/>
      <w:sz w:val="24"/>
      <w:lang w:eastAsia="en-US"/>
    </w:rPr>
  </w:style>
  <w:style w:type="paragraph" w:styleId="ListBullet3">
    <w:name w:val="List Bullet 3"/>
    <w:basedOn w:val="Text3"/>
    <w:rsid w:val="00B902C8"/>
    <w:pPr>
      <w:numPr>
        <w:numId w:val="10"/>
      </w:numPr>
      <w:tabs>
        <w:tab w:val="clear" w:pos="2302"/>
      </w:tabs>
    </w:pPr>
    <w:rPr>
      <w:rFonts w:ascii="Times New Roman" w:hAnsi="Times New Roman"/>
      <w:sz w:val="24"/>
      <w:lang w:eastAsia="en-US"/>
    </w:rPr>
  </w:style>
  <w:style w:type="paragraph" w:styleId="ListBullet4">
    <w:name w:val="List Bullet 4"/>
    <w:basedOn w:val="Text4"/>
    <w:rsid w:val="00B902C8"/>
    <w:pPr>
      <w:numPr>
        <w:numId w:val="11"/>
      </w:numPr>
      <w:tabs>
        <w:tab w:val="clear" w:pos="2302"/>
      </w:tabs>
    </w:pPr>
    <w:rPr>
      <w:rFonts w:ascii="Times New Roman" w:hAnsi="Times New Roman"/>
      <w:sz w:val="24"/>
      <w:lang w:eastAsia="en-US"/>
    </w:rPr>
  </w:style>
  <w:style w:type="paragraph" w:styleId="ListBullet5">
    <w:name w:val="List Bullet 5"/>
    <w:basedOn w:val="Normal"/>
    <w:autoRedefine/>
    <w:pPr>
      <w:numPr>
        <w:numId w:val="3"/>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B902C8"/>
    <w:pPr>
      <w:numPr>
        <w:numId w:val="17"/>
      </w:numPr>
    </w:pPr>
    <w:rPr>
      <w:rFonts w:ascii="Times New Roman" w:hAnsi="Times New Roman"/>
      <w:sz w:val="24"/>
      <w:lang w:eastAsia="en-US"/>
    </w:rPr>
  </w:style>
  <w:style w:type="paragraph" w:styleId="ListNumber2">
    <w:name w:val="List Number 2"/>
    <w:basedOn w:val="Text2"/>
    <w:rsid w:val="00B902C8"/>
    <w:pPr>
      <w:numPr>
        <w:numId w:val="19"/>
      </w:numPr>
      <w:tabs>
        <w:tab w:val="clear" w:pos="2161"/>
      </w:tabs>
    </w:pPr>
    <w:rPr>
      <w:rFonts w:ascii="Times New Roman" w:hAnsi="Times New Roman"/>
      <w:sz w:val="24"/>
      <w:lang w:eastAsia="en-US"/>
    </w:rPr>
  </w:style>
  <w:style w:type="paragraph" w:styleId="ListNumber3">
    <w:name w:val="List Number 3"/>
    <w:basedOn w:val="Text3"/>
    <w:rsid w:val="00B902C8"/>
    <w:pPr>
      <w:numPr>
        <w:numId w:val="20"/>
      </w:numPr>
      <w:tabs>
        <w:tab w:val="clear" w:pos="2302"/>
      </w:tabs>
    </w:pPr>
    <w:rPr>
      <w:rFonts w:ascii="Times New Roman" w:hAnsi="Times New Roman"/>
      <w:sz w:val="24"/>
      <w:lang w:eastAsia="en-US"/>
    </w:rPr>
  </w:style>
  <w:style w:type="paragraph" w:styleId="ListNumber4">
    <w:name w:val="List Number 4"/>
    <w:basedOn w:val="Text4"/>
    <w:rsid w:val="00B902C8"/>
    <w:pPr>
      <w:numPr>
        <w:numId w:val="21"/>
      </w:numPr>
      <w:tabs>
        <w:tab w:val="clear" w:pos="2302"/>
      </w:tabs>
    </w:pPr>
    <w:rPr>
      <w:rFonts w:ascii="Times New Roman" w:hAnsi="Times New Roman"/>
      <w:sz w:val="24"/>
      <w:lang w:eastAsia="en-US"/>
    </w:rPr>
  </w:style>
  <w:style w:type="paragraph" w:styleId="ListNumber5">
    <w:name w:val="List Number 5"/>
    <w:basedOn w:val="Normal"/>
    <w:pPr>
      <w:numPr>
        <w:numId w:val="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b/>
    </w:rPr>
  </w:style>
  <w:style w:type="paragraph" w:styleId="TOC1">
    <w:name w:val="toc 1"/>
    <w:basedOn w:val="Normal"/>
    <w:next w:val="Normal"/>
    <w:uiPriority w:val="39"/>
    <w:rsid w:val="009D2CAF"/>
    <w:pPr>
      <w:tabs>
        <w:tab w:val="right" w:leader="dot" w:pos="8640"/>
      </w:tabs>
      <w:spacing w:before="60" w:after="60"/>
      <w:ind w:left="482" w:right="720" w:hanging="482"/>
    </w:pPr>
    <w:rPr>
      <w:rFonts w:ascii="Times New Roman" w:hAnsi="Times New Roman"/>
      <w:b/>
      <w:caps/>
      <w:sz w:val="24"/>
      <w:szCs w:val="24"/>
      <w:lang w:eastAsia="en-US"/>
    </w:rPr>
  </w:style>
  <w:style w:type="paragraph" w:styleId="TOC2">
    <w:name w:val="toc 2"/>
    <w:basedOn w:val="Normal"/>
    <w:next w:val="Normal"/>
    <w:uiPriority w:val="39"/>
    <w:rsid w:val="009D2CAF"/>
    <w:pPr>
      <w:tabs>
        <w:tab w:val="right" w:leader="dot" w:pos="8640"/>
      </w:tabs>
      <w:spacing w:after="60"/>
      <w:ind w:left="1077" w:right="720" w:hanging="595"/>
    </w:pPr>
    <w:rPr>
      <w:rFonts w:ascii="Times New Roman" w:hAnsi="Times New Roman"/>
      <w:sz w:val="22"/>
      <w:szCs w:val="24"/>
      <w:lang w:eastAsia="en-US"/>
    </w:rPr>
  </w:style>
  <w:style w:type="paragraph" w:styleId="TOC3">
    <w:name w:val="toc 3"/>
    <w:basedOn w:val="Normal"/>
    <w:next w:val="Normal"/>
    <w:semiHidden/>
    <w:rsid w:val="0061269A"/>
    <w:pPr>
      <w:tabs>
        <w:tab w:val="right" w:leader="dot" w:pos="8640"/>
      </w:tabs>
      <w:spacing w:before="60" w:after="60"/>
      <w:ind w:left="1916" w:right="720" w:hanging="839"/>
    </w:pPr>
    <w:rPr>
      <w:rFonts w:ascii="Times New Roman" w:hAnsi="Times New Roman"/>
      <w:sz w:val="24"/>
      <w:szCs w:val="24"/>
      <w:lang w:eastAsia="en-US"/>
    </w:rPr>
  </w:style>
  <w:style w:type="paragraph" w:styleId="TOC4">
    <w:name w:val="toc 4"/>
    <w:basedOn w:val="Normal"/>
    <w:next w:val="Normal"/>
    <w:semiHidden/>
    <w:rsid w:val="0061269A"/>
    <w:pPr>
      <w:tabs>
        <w:tab w:val="right" w:leader="dot" w:pos="8641"/>
      </w:tabs>
      <w:spacing w:before="60" w:after="60"/>
      <w:ind w:left="2880" w:right="720" w:hanging="964"/>
    </w:pPr>
    <w:rPr>
      <w:rFonts w:ascii="Times New Roman" w:hAnsi="Times New Roman"/>
      <w:sz w:val="24"/>
      <w:szCs w:val="24"/>
      <w:lang w:eastAsia="en-US"/>
    </w:rPr>
  </w:style>
  <w:style w:type="paragraph" w:styleId="TOC5">
    <w:name w:val="toc 5"/>
    <w:basedOn w:val="Normal"/>
    <w:next w:val="Normal"/>
    <w:semiHidden/>
    <w:rsid w:val="00B902C8"/>
    <w:pPr>
      <w:tabs>
        <w:tab w:val="right" w:leader="dot" w:pos="8641"/>
      </w:tabs>
      <w:spacing w:before="240" w:after="120"/>
      <w:ind w:right="720"/>
    </w:pPr>
    <w:rPr>
      <w:rFonts w:ascii="Times New Roman" w:hAnsi="Times New Roman"/>
      <w:caps/>
      <w:sz w:val="24"/>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semiHidden/>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u w:val="single"/>
    </w:rPr>
  </w:style>
  <w:style w:type="paragraph" w:customStyle="1" w:styleId="Annexetitle">
    <w:name w:val="Annexe_title"/>
    <w:basedOn w:val="Heading1"/>
    <w:next w:val="Normal"/>
    <w:autoRedefine/>
    <w:rsid w:val="00AE02DB"/>
    <w:pPr>
      <w:keepNext w:val="0"/>
      <w:pageBreakBefore/>
      <w:numPr>
        <w:numId w:val="0"/>
      </w:numPr>
      <w:tabs>
        <w:tab w:val="left" w:pos="1701"/>
        <w:tab w:val="left" w:pos="2552"/>
      </w:tabs>
      <w:jc w:val="center"/>
      <w:outlineLvl w:val="9"/>
    </w:pPr>
    <w:rPr>
      <w:caps/>
      <w:smallCaps w:val="0"/>
      <w:kern w:val="0"/>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B902C8"/>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B902C8"/>
    <w:pPr>
      <w:numPr>
        <w:numId w:val="8"/>
      </w:numPr>
    </w:pPr>
    <w:rPr>
      <w:rFonts w:ascii="Times New Roman" w:hAnsi="Times New Roman"/>
      <w:sz w:val="24"/>
      <w:lang w:eastAsia="en-US"/>
    </w:rPr>
  </w:style>
  <w:style w:type="paragraph" w:customStyle="1" w:styleId="ListDash">
    <w:name w:val="List Dash"/>
    <w:basedOn w:val="Normal"/>
    <w:rsid w:val="00B902C8"/>
    <w:pPr>
      <w:numPr>
        <w:numId w:val="12"/>
      </w:numPr>
    </w:pPr>
    <w:rPr>
      <w:rFonts w:ascii="Times New Roman" w:hAnsi="Times New Roman"/>
      <w:sz w:val="24"/>
      <w:lang w:eastAsia="en-US"/>
    </w:rPr>
  </w:style>
  <w:style w:type="paragraph" w:customStyle="1" w:styleId="ListDash1">
    <w:name w:val="List Dash 1"/>
    <w:basedOn w:val="Text1"/>
    <w:rsid w:val="00B902C8"/>
    <w:pPr>
      <w:numPr>
        <w:numId w:val="13"/>
      </w:numPr>
    </w:pPr>
    <w:rPr>
      <w:rFonts w:ascii="Times New Roman" w:hAnsi="Times New Roman"/>
      <w:sz w:val="24"/>
      <w:lang w:eastAsia="en-US"/>
    </w:rPr>
  </w:style>
  <w:style w:type="paragraph" w:customStyle="1" w:styleId="ListDash2">
    <w:name w:val="List Dash 2"/>
    <w:basedOn w:val="Text2"/>
    <w:rsid w:val="00B902C8"/>
    <w:pPr>
      <w:numPr>
        <w:numId w:val="14"/>
      </w:numPr>
      <w:tabs>
        <w:tab w:val="clear" w:pos="2161"/>
      </w:tabs>
    </w:pPr>
    <w:rPr>
      <w:rFonts w:ascii="Times New Roman" w:hAnsi="Times New Roman"/>
      <w:sz w:val="24"/>
      <w:lang w:eastAsia="en-US"/>
    </w:rPr>
  </w:style>
  <w:style w:type="paragraph" w:customStyle="1" w:styleId="ListDash3">
    <w:name w:val="List Dash 3"/>
    <w:basedOn w:val="Text3"/>
    <w:rsid w:val="00B902C8"/>
    <w:pPr>
      <w:numPr>
        <w:numId w:val="15"/>
      </w:numPr>
      <w:tabs>
        <w:tab w:val="clear" w:pos="2302"/>
      </w:tabs>
    </w:pPr>
    <w:rPr>
      <w:rFonts w:ascii="Times New Roman" w:hAnsi="Times New Roman"/>
      <w:sz w:val="24"/>
      <w:lang w:eastAsia="en-US"/>
    </w:rPr>
  </w:style>
  <w:style w:type="paragraph" w:customStyle="1" w:styleId="ListDash4">
    <w:name w:val="List Dash 4"/>
    <w:basedOn w:val="Text4"/>
    <w:rsid w:val="00B902C8"/>
    <w:pPr>
      <w:numPr>
        <w:numId w:val="16"/>
      </w:numPr>
      <w:tabs>
        <w:tab w:val="clear" w:pos="2302"/>
      </w:tabs>
    </w:pPr>
    <w:rPr>
      <w:rFonts w:ascii="Times New Roman" w:hAnsi="Times New Roman"/>
      <w:sz w:val="24"/>
      <w:lang w:eastAsia="en-US"/>
    </w:rPr>
  </w:style>
  <w:style w:type="paragraph" w:customStyle="1" w:styleId="ListNumber1">
    <w:name w:val="List Number 1"/>
    <w:basedOn w:val="Text1"/>
    <w:rsid w:val="00B902C8"/>
    <w:pPr>
      <w:numPr>
        <w:numId w:val="18"/>
      </w:numPr>
    </w:pPr>
    <w:rPr>
      <w:rFonts w:ascii="Times New Roman" w:hAnsi="Times New Roman"/>
      <w:sz w:val="24"/>
      <w:lang w:eastAsia="en-US"/>
    </w:rPr>
  </w:style>
  <w:style w:type="paragraph" w:customStyle="1" w:styleId="ListNumberLevel2">
    <w:name w:val="List Number (Level 2)"/>
    <w:basedOn w:val="Normal"/>
    <w:rsid w:val="00B902C8"/>
    <w:pPr>
      <w:numPr>
        <w:ilvl w:val="1"/>
        <w:numId w:val="17"/>
      </w:numPr>
    </w:pPr>
    <w:rPr>
      <w:rFonts w:ascii="Times New Roman" w:hAnsi="Times New Roman"/>
      <w:sz w:val="24"/>
      <w:lang w:eastAsia="en-US"/>
    </w:rPr>
  </w:style>
  <w:style w:type="paragraph" w:customStyle="1" w:styleId="ListNumber1Level2">
    <w:name w:val="List Number 1 (Level 2)"/>
    <w:basedOn w:val="Text1"/>
    <w:rsid w:val="00B902C8"/>
    <w:pPr>
      <w:numPr>
        <w:ilvl w:val="1"/>
        <w:numId w:val="18"/>
      </w:numPr>
    </w:pPr>
    <w:rPr>
      <w:rFonts w:ascii="Times New Roman" w:hAnsi="Times New Roman"/>
      <w:sz w:val="24"/>
      <w:lang w:eastAsia="en-US"/>
    </w:rPr>
  </w:style>
  <w:style w:type="paragraph" w:customStyle="1" w:styleId="ListNumber2Level2">
    <w:name w:val="List Number 2 (Level 2)"/>
    <w:basedOn w:val="Text2"/>
    <w:rsid w:val="00B902C8"/>
    <w:pPr>
      <w:numPr>
        <w:ilvl w:val="1"/>
        <w:numId w:val="19"/>
      </w:numPr>
      <w:tabs>
        <w:tab w:val="clear" w:pos="2161"/>
      </w:tabs>
    </w:pPr>
    <w:rPr>
      <w:rFonts w:ascii="Times New Roman" w:hAnsi="Times New Roman"/>
      <w:sz w:val="24"/>
      <w:lang w:eastAsia="en-US"/>
    </w:rPr>
  </w:style>
  <w:style w:type="paragraph" w:customStyle="1" w:styleId="ListNumber3Level2">
    <w:name w:val="List Number 3 (Level 2)"/>
    <w:basedOn w:val="Text3"/>
    <w:rsid w:val="00B902C8"/>
    <w:pPr>
      <w:numPr>
        <w:ilvl w:val="1"/>
        <w:numId w:val="20"/>
      </w:numPr>
      <w:tabs>
        <w:tab w:val="clear" w:pos="2302"/>
      </w:tabs>
    </w:pPr>
    <w:rPr>
      <w:rFonts w:ascii="Times New Roman" w:hAnsi="Times New Roman"/>
      <w:sz w:val="24"/>
      <w:lang w:eastAsia="en-US"/>
    </w:rPr>
  </w:style>
  <w:style w:type="paragraph" w:customStyle="1" w:styleId="ListNumber4Level2">
    <w:name w:val="List Number 4 (Level 2)"/>
    <w:basedOn w:val="Text4"/>
    <w:rsid w:val="00B902C8"/>
    <w:pPr>
      <w:numPr>
        <w:ilvl w:val="1"/>
        <w:numId w:val="21"/>
      </w:numPr>
      <w:tabs>
        <w:tab w:val="clear" w:pos="2302"/>
      </w:tabs>
    </w:pPr>
    <w:rPr>
      <w:rFonts w:ascii="Times New Roman" w:hAnsi="Times New Roman"/>
      <w:sz w:val="24"/>
      <w:lang w:eastAsia="en-US"/>
    </w:rPr>
  </w:style>
  <w:style w:type="paragraph" w:customStyle="1" w:styleId="ListNumberLevel3">
    <w:name w:val="List Number (Level 3)"/>
    <w:basedOn w:val="Normal"/>
    <w:rsid w:val="00B902C8"/>
    <w:pPr>
      <w:numPr>
        <w:ilvl w:val="2"/>
        <w:numId w:val="17"/>
      </w:numPr>
    </w:pPr>
    <w:rPr>
      <w:rFonts w:ascii="Times New Roman" w:hAnsi="Times New Roman"/>
      <w:sz w:val="24"/>
      <w:lang w:eastAsia="en-US"/>
    </w:rPr>
  </w:style>
  <w:style w:type="paragraph" w:customStyle="1" w:styleId="ListNumber1Level3">
    <w:name w:val="List Number 1 (Level 3)"/>
    <w:basedOn w:val="Text1"/>
    <w:rsid w:val="00B902C8"/>
    <w:pPr>
      <w:numPr>
        <w:ilvl w:val="2"/>
        <w:numId w:val="18"/>
      </w:numPr>
    </w:pPr>
    <w:rPr>
      <w:rFonts w:ascii="Times New Roman" w:hAnsi="Times New Roman"/>
      <w:sz w:val="24"/>
      <w:lang w:eastAsia="en-US"/>
    </w:rPr>
  </w:style>
  <w:style w:type="paragraph" w:customStyle="1" w:styleId="ListNumber2Level3">
    <w:name w:val="List Number 2 (Level 3)"/>
    <w:basedOn w:val="Text2"/>
    <w:rsid w:val="00B902C8"/>
    <w:pPr>
      <w:numPr>
        <w:ilvl w:val="2"/>
        <w:numId w:val="19"/>
      </w:numPr>
      <w:tabs>
        <w:tab w:val="clear" w:pos="2161"/>
      </w:tabs>
    </w:pPr>
    <w:rPr>
      <w:rFonts w:ascii="Times New Roman" w:hAnsi="Times New Roman"/>
      <w:sz w:val="24"/>
      <w:lang w:eastAsia="en-US"/>
    </w:rPr>
  </w:style>
  <w:style w:type="paragraph" w:customStyle="1" w:styleId="ListNumber3Level3">
    <w:name w:val="List Number 3 (Level 3)"/>
    <w:basedOn w:val="Text3"/>
    <w:rsid w:val="00B902C8"/>
    <w:pPr>
      <w:numPr>
        <w:ilvl w:val="2"/>
        <w:numId w:val="20"/>
      </w:numPr>
      <w:tabs>
        <w:tab w:val="clear" w:pos="2302"/>
      </w:tabs>
    </w:pPr>
    <w:rPr>
      <w:rFonts w:ascii="Times New Roman" w:hAnsi="Times New Roman"/>
      <w:sz w:val="24"/>
      <w:lang w:eastAsia="en-US"/>
    </w:rPr>
  </w:style>
  <w:style w:type="paragraph" w:customStyle="1" w:styleId="ListNumber4Level3">
    <w:name w:val="List Number 4 (Level 3)"/>
    <w:basedOn w:val="Text4"/>
    <w:rsid w:val="00B902C8"/>
    <w:pPr>
      <w:numPr>
        <w:ilvl w:val="2"/>
        <w:numId w:val="21"/>
      </w:numPr>
      <w:tabs>
        <w:tab w:val="clear" w:pos="2302"/>
      </w:tabs>
    </w:pPr>
    <w:rPr>
      <w:rFonts w:ascii="Times New Roman" w:hAnsi="Times New Roman"/>
      <w:sz w:val="24"/>
      <w:lang w:eastAsia="en-US"/>
    </w:rPr>
  </w:style>
  <w:style w:type="paragraph" w:customStyle="1" w:styleId="ListNumberLevel4">
    <w:name w:val="List Number (Level 4)"/>
    <w:basedOn w:val="Normal"/>
    <w:rsid w:val="00B902C8"/>
    <w:pPr>
      <w:numPr>
        <w:ilvl w:val="3"/>
        <w:numId w:val="17"/>
      </w:numPr>
    </w:pPr>
    <w:rPr>
      <w:rFonts w:ascii="Times New Roman" w:hAnsi="Times New Roman"/>
      <w:sz w:val="24"/>
      <w:lang w:eastAsia="en-US"/>
    </w:rPr>
  </w:style>
  <w:style w:type="paragraph" w:customStyle="1" w:styleId="ListNumber1Level4">
    <w:name w:val="List Number 1 (Level 4)"/>
    <w:basedOn w:val="Text1"/>
    <w:rsid w:val="00B902C8"/>
    <w:pPr>
      <w:numPr>
        <w:ilvl w:val="3"/>
        <w:numId w:val="18"/>
      </w:numPr>
    </w:pPr>
    <w:rPr>
      <w:rFonts w:ascii="Times New Roman" w:hAnsi="Times New Roman"/>
      <w:sz w:val="24"/>
      <w:lang w:eastAsia="en-US"/>
    </w:rPr>
  </w:style>
  <w:style w:type="paragraph" w:customStyle="1" w:styleId="ListNumber2Level4">
    <w:name w:val="List Number 2 (Level 4)"/>
    <w:basedOn w:val="Text2"/>
    <w:rsid w:val="00B902C8"/>
    <w:pPr>
      <w:numPr>
        <w:ilvl w:val="3"/>
        <w:numId w:val="19"/>
      </w:numPr>
      <w:tabs>
        <w:tab w:val="clear" w:pos="2161"/>
      </w:tabs>
    </w:pPr>
    <w:rPr>
      <w:rFonts w:ascii="Times New Roman" w:hAnsi="Times New Roman"/>
      <w:sz w:val="24"/>
      <w:lang w:eastAsia="en-US"/>
    </w:rPr>
  </w:style>
  <w:style w:type="paragraph" w:customStyle="1" w:styleId="ListNumber3Level4">
    <w:name w:val="List Number 3 (Level 4)"/>
    <w:basedOn w:val="Text3"/>
    <w:rsid w:val="00B902C8"/>
    <w:pPr>
      <w:numPr>
        <w:ilvl w:val="3"/>
        <w:numId w:val="20"/>
      </w:numPr>
      <w:tabs>
        <w:tab w:val="clear" w:pos="2302"/>
      </w:tabs>
    </w:pPr>
    <w:rPr>
      <w:rFonts w:ascii="Times New Roman" w:hAnsi="Times New Roman"/>
      <w:sz w:val="24"/>
      <w:lang w:eastAsia="en-US"/>
    </w:rPr>
  </w:style>
  <w:style w:type="paragraph" w:customStyle="1" w:styleId="ListNumber4Level4">
    <w:name w:val="List Number 4 (Level 4)"/>
    <w:basedOn w:val="Text4"/>
    <w:rsid w:val="00B902C8"/>
    <w:pPr>
      <w:numPr>
        <w:ilvl w:val="3"/>
        <w:numId w:val="21"/>
      </w:numPr>
      <w:tabs>
        <w:tab w:val="clear" w:pos="2302"/>
      </w:tabs>
    </w:pPr>
    <w:rPr>
      <w:rFonts w:ascii="Times New Roman" w:hAnsi="Times New Roman"/>
      <w:sz w:val="24"/>
      <w:lang w:eastAsia="en-US"/>
    </w:rPr>
  </w:style>
  <w:style w:type="paragraph" w:styleId="TOCHeading">
    <w:name w:val="TOC Heading"/>
    <w:basedOn w:val="Normal"/>
    <w:next w:val="Normal"/>
    <w:qFormat/>
    <w:rsid w:val="00B902C8"/>
    <w:pPr>
      <w:keepNext/>
      <w:spacing w:before="240"/>
      <w:jc w:val="center"/>
    </w:pPr>
    <w:rPr>
      <w:rFonts w:ascii="Times New Roman" w:hAnsi="Times New Roman"/>
      <w:b/>
      <w:sz w:val="24"/>
      <w:lang w:eastAsia="en-US"/>
    </w:rPr>
  </w:style>
  <w:style w:type="paragraph" w:styleId="NormalWeb">
    <w:name w:val="Normal (Web)"/>
    <w:basedOn w:val="Normal"/>
    <w:uiPriority w:val="99"/>
    <w:rsid w:val="007C05EF"/>
    <w:pPr>
      <w:spacing w:before="60" w:after="60"/>
      <w:jc w:val="left"/>
    </w:pPr>
    <w:rPr>
      <w:rFonts w:ascii="Times New Roman" w:hAnsi="Times New Roman"/>
    </w:rPr>
  </w:style>
  <w:style w:type="character" w:styleId="CommentReference">
    <w:name w:val="annotation reference"/>
    <w:rsid w:val="0061269A"/>
    <w:rPr>
      <w:sz w:val="16"/>
      <w:szCs w:val="16"/>
    </w:rPr>
  </w:style>
  <w:style w:type="paragraph" w:styleId="CommentSubject">
    <w:name w:val="annotation subject"/>
    <w:basedOn w:val="CommentText"/>
    <w:next w:val="CommentText"/>
    <w:semiHidden/>
    <w:rsid w:val="0061269A"/>
    <w:rPr>
      <w:b/>
      <w:bCs/>
    </w:rPr>
  </w:style>
  <w:style w:type="paragraph" w:styleId="BalloonText">
    <w:name w:val="Balloon Text"/>
    <w:basedOn w:val="Normal"/>
    <w:semiHidden/>
    <w:rsid w:val="0061269A"/>
    <w:rPr>
      <w:rFonts w:ascii="Tahoma" w:hAnsi="Tahoma"/>
      <w:sz w:val="16"/>
      <w:szCs w:val="16"/>
    </w:rPr>
  </w:style>
  <w:style w:type="paragraph" w:styleId="ListParagraph">
    <w:name w:val="List Paragraph"/>
    <w:aliases w:val="Citation List,본문(내용),List Paragraph (numbered (a)),En tête 1,Lapis Bulleted List,Normal numbere,Bullets,Dot pt,F5 List Paragraph,List Paragraph1,No Spacing1,List Paragraph Char Char Char,Indicator Text,Bullet 1,3,Akapit z listą BS,Bullet1"/>
    <w:basedOn w:val="Normal"/>
    <w:link w:val="ListParagraphChar"/>
    <w:uiPriority w:val="34"/>
    <w:qFormat/>
    <w:rsid w:val="001C4DD2"/>
    <w:pPr>
      <w:spacing w:after="0"/>
      <w:ind w:left="720"/>
      <w:jc w:val="left"/>
    </w:pPr>
    <w:rPr>
      <w:rFonts w:ascii="Calibri" w:eastAsia="Calibri" w:hAnsi="Calibri" w:cs="Calibri"/>
      <w:sz w:val="22"/>
      <w:szCs w:val="22"/>
    </w:rPr>
  </w:style>
  <w:style w:type="character" w:customStyle="1" w:styleId="CommentTextChar">
    <w:name w:val="Comment Text Char"/>
    <w:link w:val="CommentText"/>
    <w:semiHidden/>
    <w:rsid w:val="00862E3E"/>
    <w:rPr>
      <w:rFonts w:ascii="Arial" w:hAnsi="Arial"/>
    </w:rPr>
  </w:style>
  <w:style w:type="character" w:styleId="FollowedHyperlink">
    <w:name w:val="FollowedHyperlink"/>
    <w:rsid w:val="00450070"/>
    <w:rPr>
      <w:color w:val="800080"/>
      <w:u w:val="single"/>
    </w:rPr>
  </w:style>
  <w:style w:type="paragraph" w:styleId="Revision">
    <w:name w:val="Revision"/>
    <w:hidden/>
    <w:uiPriority w:val="99"/>
    <w:semiHidden/>
    <w:rsid w:val="009F2A7A"/>
    <w:rPr>
      <w:rFonts w:ascii="Arial" w:hAnsi="Arial"/>
      <w:lang w:val="en-GB"/>
    </w:rPr>
  </w:style>
  <w:style w:type="paragraph" w:customStyle="1" w:styleId="Default">
    <w:name w:val="Default"/>
    <w:rsid w:val="00C75158"/>
    <w:pPr>
      <w:autoSpaceDE w:val="0"/>
      <w:autoSpaceDN w:val="0"/>
      <w:adjustRightInd w:val="0"/>
    </w:pPr>
    <w:rPr>
      <w:rFonts w:ascii="Calibri" w:hAnsi="Calibri" w:cs="Calibri"/>
      <w:color w:val="000000"/>
      <w:sz w:val="24"/>
      <w:szCs w:val="24"/>
      <w:lang w:val="en-US" w:eastAsia="en-US"/>
    </w:rPr>
  </w:style>
  <w:style w:type="character" w:customStyle="1" w:styleId="Heading1Char">
    <w:name w:val="Heading 1 Char"/>
    <w:link w:val="Heading1"/>
    <w:rsid w:val="00E5230C"/>
    <w:rPr>
      <w:b/>
      <w:smallCaps/>
      <w:kern w:val="28"/>
      <w:sz w:val="28"/>
      <w:szCs w:val="28"/>
      <w:lang w:val="en-GB" w:eastAsia="en-GB"/>
    </w:rPr>
  </w:style>
  <w:style w:type="character" w:customStyle="1" w:styleId="normaltextrun">
    <w:name w:val="normaltextrun"/>
    <w:basedOn w:val="DefaultParagraphFont"/>
    <w:rsid w:val="004F0D76"/>
  </w:style>
  <w:style w:type="character" w:customStyle="1" w:styleId="eop">
    <w:name w:val="eop"/>
    <w:basedOn w:val="DefaultParagraphFont"/>
    <w:rsid w:val="004F0D76"/>
  </w:style>
  <w:style w:type="character" w:customStyle="1" w:styleId="ListParagraphChar">
    <w:name w:val="List Paragraph Char"/>
    <w:aliases w:val="Citation List Char,본문(내용) Char,List Paragraph (numbered (a)) Char,En tête 1 Char,Lapis Bulleted List Char,Normal numbere Char,Bullets Char,Dot pt Char,F5 List Paragraph Char,List Paragraph1 Char,No Spacing1 Char,Indicator Text Char"/>
    <w:link w:val="ListParagraph"/>
    <w:uiPriority w:val="34"/>
    <w:qFormat/>
    <w:locked/>
    <w:rsid w:val="00944227"/>
    <w:rPr>
      <w:rFonts w:ascii="Calibri" w:eastAsia="Calibri"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954">
      <w:bodyDiv w:val="1"/>
      <w:marLeft w:val="0"/>
      <w:marRight w:val="0"/>
      <w:marTop w:val="0"/>
      <w:marBottom w:val="0"/>
      <w:divBdr>
        <w:top w:val="none" w:sz="0" w:space="0" w:color="auto"/>
        <w:left w:val="none" w:sz="0" w:space="0" w:color="auto"/>
        <w:bottom w:val="none" w:sz="0" w:space="0" w:color="auto"/>
        <w:right w:val="none" w:sz="0" w:space="0" w:color="auto"/>
      </w:divBdr>
    </w:div>
    <w:div w:id="125395584">
      <w:bodyDiv w:val="1"/>
      <w:marLeft w:val="0"/>
      <w:marRight w:val="0"/>
      <w:marTop w:val="0"/>
      <w:marBottom w:val="0"/>
      <w:divBdr>
        <w:top w:val="none" w:sz="0" w:space="0" w:color="auto"/>
        <w:left w:val="none" w:sz="0" w:space="0" w:color="auto"/>
        <w:bottom w:val="none" w:sz="0" w:space="0" w:color="auto"/>
        <w:right w:val="none" w:sz="0" w:space="0" w:color="auto"/>
      </w:divBdr>
    </w:div>
    <w:div w:id="221060490">
      <w:bodyDiv w:val="1"/>
      <w:marLeft w:val="0"/>
      <w:marRight w:val="0"/>
      <w:marTop w:val="0"/>
      <w:marBottom w:val="0"/>
      <w:divBdr>
        <w:top w:val="none" w:sz="0" w:space="0" w:color="auto"/>
        <w:left w:val="none" w:sz="0" w:space="0" w:color="auto"/>
        <w:bottom w:val="none" w:sz="0" w:space="0" w:color="auto"/>
        <w:right w:val="none" w:sz="0" w:space="0" w:color="auto"/>
      </w:divBdr>
    </w:div>
    <w:div w:id="243994797">
      <w:bodyDiv w:val="1"/>
      <w:marLeft w:val="0"/>
      <w:marRight w:val="0"/>
      <w:marTop w:val="0"/>
      <w:marBottom w:val="0"/>
      <w:divBdr>
        <w:top w:val="none" w:sz="0" w:space="0" w:color="auto"/>
        <w:left w:val="none" w:sz="0" w:space="0" w:color="auto"/>
        <w:bottom w:val="none" w:sz="0" w:space="0" w:color="auto"/>
        <w:right w:val="none" w:sz="0" w:space="0" w:color="auto"/>
      </w:divBdr>
    </w:div>
    <w:div w:id="249855632">
      <w:bodyDiv w:val="1"/>
      <w:marLeft w:val="0"/>
      <w:marRight w:val="0"/>
      <w:marTop w:val="0"/>
      <w:marBottom w:val="0"/>
      <w:divBdr>
        <w:top w:val="none" w:sz="0" w:space="0" w:color="auto"/>
        <w:left w:val="none" w:sz="0" w:space="0" w:color="auto"/>
        <w:bottom w:val="none" w:sz="0" w:space="0" w:color="auto"/>
        <w:right w:val="none" w:sz="0" w:space="0" w:color="auto"/>
      </w:divBdr>
    </w:div>
    <w:div w:id="257715336">
      <w:bodyDiv w:val="1"/>
      <w:marLeft w:val="0"/>
      <w:marRight w:val="0"/>
      <w:marTop w:val="0"/>
      <w:marBottom w:val="0"/>
      <w:divBdr>
        <w:top w:val="none" w:sz="0" w:space="0" w:color="auto"/>
        <w:left w:val="none" w:sz="0" w:space="0" w:color="auto"/>
        <w:bottom w:val="none" w:sz="0" w:space="0" w:color="auto"/>
        <w:right w:val="none" w:sz="0" w:space="0" w:color="auto"/>
      </w:divBdr>
      <w:divsChild>
        <w:div w:id="1410349921">
          <w:marLeft w:val="0"/>
          <w:marRight w:val="0"/>
          <w:marTop w:val="0"/>
          <w:marBottom w:val="0"/>
          <w:divBdr>
            <w:top w:val="none" w:sz="0" w:space="0" w:color="auto"/>
            <w:left w:val="none" w:sz="0" w:space="0" w:color="auto"/>
            <w:bottom w:val="none" w:sz="0" w:space="0" w:color="auto"/>
            <w:right w:val="none" w:sz="0" w:space="0" w:color="auto"/>
          </w:divBdr>
          <w:divsChild>
            <w:div w:id="126436452">
              <w:marLeft w:val="0"/>
              <w:marRight w:val="0"/>
              <w:marTop w:val="0"/>
              <w:marBottom w:val="0"/>
              <w:divBdr>
                <w:top w:val="none" w:sz="0" w:space="0" w:color="auto"/>
                <w:left w:val="none" w:sz="0" w:space="0" w:color="auto"/>
                <w:bottom w:val="none" w:sz="0" w:space="0" w:color="auto"/>
                <w:right w:val="none" w:sz="0" w:space="0" w:color="auto"/>
              </w:divBdr>
              <w:divsChild>
                <w:div w:id="135059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03702">
      <w:bodyDiv w:val="1"/>
      <w:marLeft w:val="0"/>
      <w:marRight w:val="0"/>
      <w:marTop w:val="0"/>
      <w:marBottom w:val="0"/>
      <w:divBdr>
        <w:top w:val="none" w:sz="0" w:space="0" w:color="auto"/>
        <w:left w:val="none" w:sz="0" w:space="0" w:color="auto"/>
        <w:bottom w:val="none" w:sz="0" w:space="0" w:color="auto"/>
        <w:right w:val="none" w:sz="0" w:space="0" w:color="auto"/>
      </w:divBdr>
    </w:div>
    <w:div w:id="295069901">
      <w:bodyDiv w:val="1"/>
      <w:marLeft w:val="0"/>
      <w:marRight w:val="0"/>
      <w:marTop w:val="0"/>
      <w:marBottom w:val="0"/>
      <w:divBdr>
        <w:top w:val="none" w:sz="0" w:space="0" w:color="auto"/>
        <w:left w:val="none" w:sz="0" w:space="0" w:color="auto"/>
        <w:bottom w:val="none" w:sz="0" w:space="0" w:color="auto"/>
        <w:right w:val="none" w:sz="0" w:space="0" w:color="auto"/>
      </w:divBdr>
      <w:divsChild>
        <w:div w:id="1618828128">
          <w:marLeft w:val="0"/>
          <w:marRight w:val="0"/>
          <w:marTop w:val="0"/>
          <w:marBottom w:val="0"/>
          <w:divBdr>
            <w:top w:val="none" w:sz="0" w:space="0" w:color="auto"/>
            <w:left w:val="none" w:sz="0" w:space="0" w:color="auto"/>
            <w:bottom w:val="none" w:sz="0" w:space="0" w:color="auto"/>
            <w:right w:val="none" w:sz="0" w:space="0" w:color="auto"/>
          </w:divBdr>
          <w:divsChild>
            <w:div w:id="277690157">
              <w:marLeft w:val="0"/>
              <w:marRight w:val="0"/>
              <w:marTop w:val="0"/>
              <w:marBottom w:val="0"/>
              <w:divBdr>
                <w:top w:val="none" w:sz="0" w:space="0" w:color="auto"/>
                <w:left w:val="none" w:sz="0" w:space="0" w:color="auto"/>
                <w:bottom w:val="none" w:sz="0" w:space="0" w:color="auto"/>
                <w:right w:val="none" w:sz="0" w:space="0" w:color="auto"/>
              </w:divBdr>
              <w:divsChild>
                <w:div w:id="11325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89828">
      <w:bodyDiv w:val="1"/>
      <w:marLeft w:val="0"/>
      <w:marRight w:val="0"/>
      <w:marTop w:val="0"/>
      <w:marBottom w:val="0"/>
      <w:divBdr>
        <w:top w:val="none" w:sz="0" w:space="0" w:color="auto"/>
        <w:left w:val="none" w:sz="0" w:space="0" w:color="auto"/>
        <w:bottom w:val="none" w:sz="0" w:space="0" w:color="auto"/>
        <w:right w:val="none" w:sz="0" w:space="0" w:color="auto"/>
      </w:divBdr>
    </w:div>
    <w:div w:id="355082284">
      <w:bodyDiv w:val="1"/>
      <w:marLeft w:val="0"/>
      <w:marRight w:val="0"/>
      <w:marTop w:val="0"/>
      <w:marBottom w:val="0"/>
      <w:divBdr>
        <w:top w:val="none" w:sz="0" w:space="0" w:color="auto"/>
        <w:left w:val="none" w:sz="0" w:space="0" w:color="auto"/>
        <w:bottom w:val="none" w:sz="0" w:space="0" w:color="auto"/>
        <w:right w:val="none" w:sz="0" w:space="0" w:color="auto"/>
      </w:divBdr>
      <w:divsChild>
        <w:div w:id="431440718">
          <w:marLeft w:val="0"/>
          <w:marRight w:val="0"/>
          <w:marTop w:val="0"/>
          <w:marBottom w:val="0"/>
          <w:divBdr>
            <w:top w:val="none" w:sz="0" w:space="0" w:color="auto"/>
            <w:left w:val="none" w:sz="0" w:space="0" w:color="auto"/>
            <w:bottom w:val="none" w:sz="0" w:space="0" w:color="auto"/>
            <w:right w:val="none" w:sz="0" w:space="0" w:color="auto"/>
          </w:divBdr>
          <w:divsChild>
            <w:div w:id="291832062">
              <w:marLeft w:val="0"/>
              <w:marRight w:val="0"/>
              <w:marTop w:val="0"/>
              <w:marBottom w:val="0"/>
              <w:divBdr>
                <w:top w:val="none" w:sz="0" w:space="0" w:color="auto"/>
                <w:left w:val="none" w:sz="0" w:space="0" w:color="auto"/>
                <w:bottom w:val="none" w:sz="0" w:space="0" w:color="auto"/>
                <w:right w:val="none" w:sz="0" w:space="0" w:color="auto"/>
              </w:divBdr>
              <w:divsChild>
                <w:div w:id="38379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81512">
      <w:bodyDiv w:val="1"/>
      <w:marLeft w:val="0"/>
      <w:marRight w:val="0"/>
      <w:marTop w:val="0"/>
      <w:marBottom w:val="0"/>
      <w:divBdr>
        <w:top w:val="none" w:sz="0" w:space="0" w:color="auto"/>
        <w:left w:val="none" w:sz="0" w:space="0" w:color="auto"/>
        <w:bottom w:val="none" w:sz="0" w:space="0" w:color="auto"/>
        <w:right w:val="none" w:sz="0" w:space="0" w:color="auto"/>
      </w:divBdr>
      <w:divsChild>
        <w:div w:id="738283980">
          <w:marLeft w:val="0"/>
          <w:marRight w:val="0"/>
          <w:marTop w:val="0"/>
          <w:marBottom w:val="0"/>
          <w:divBdr>
            <w:top w:val="none" w:sz="0" w:space="0" w:color="auto"/>
            <w:left w:val="none" w:sz="0" w:space="0" w:color="auto"/>
            <w:bottom w:val="none" w:sz="0" w:space="0" w:color="auto"/>
            <w:right w:val="none" w:sz="0" w:space="0" w:color="auto"/>
          </w:divBdr>
          <w:divsChild>
            <w:div w:id="1568417756">
              <w:marLeft w:val="0"/>
              <w:marRight w:val="0"/>
              <w:marTop w:val="0"/>
              <w:marBottom w:val="0"/>
              <w:divBdr>
                <w:top w:val="none" w:sz="0" w:space="0" w:color="auto"/>
                <w:left w:val="none" w:sz="0" w:space="0" w:color="auto"/>
                <w:bottom w:val="none" w:sz="0" w:space="0" w:color="auto"/>
                <w:right w:val="none" w:sz="0" w:space="0" w:color="auto"/>
              </w:divBdr>
              <w:divsChild>
                <w:div w:id="13822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4370">
      <w:bodyDiv w:val="1"/>
      <w:marLeft w:val="0"/>
      <w:marRight w:val="0"/>
      <w:marTop w:val="0"/>
      <w:marBottom w:val="0"/>
      <w:divBdr>
        <w:top w:val="none" w:sz="0" w:space="0" w:color="auto"/>
        <w:left w:val="none" w:sz="0" w:space="0" w:color="auto"/>
        <w:bottom w:val="none" w:sz="0" w:space="0" w:color="auto"/>
        <w:right w:val="none" w:sz="0" w:space="0" w:color="auto"/>
      </w:divBdr>
    </w:div>
    <w:div w:id="594747666">
      <w:bodyDiv w:val="1"/>
      <w:marLeft w:val="0"/>
      <w:marRight w:val="0"/>
      <w:marTop w:val="0"/>
      <w:marBottom w:val="0"/>
      <w:divBdr>
        <w:top w:val="none" w:sz="0" w:space="0" w:color="auto"/>
        <w:left w:val="none" w:sz="0" w:space="0" w:color="auto"/>
        <w:bottom w:val="none" w:sz="0" w:space="0" w:color="auto"/>
        <w:right w:val="none" w:sz="0" w:space="0" w:color="auto"/>
      </w:divBdr>
    </w:div>
    <w:div w:id="595866204">
      <w:bodyDiv w:val="1"/>
      <w:marLeft w:val="0"/>
      <w:marRight w:val="0"/>
      <w:marTop w:val="0"/>
      <w:marBottom w:val="0"/>
      <w:divBdr>
        <w:top w:val="none" w:sz="0" w:space="0" w:color="auto"/>
        <w:left w:val="none" w:sz="0" w:space="0" w:color="auto"/>
        <w:bottom w:val="none" w:sz="0" w:space="0" w:color="auto"/>
        <w:right w:val="none" w:sz="0" w:space="0" w:color="auto"/>
      </w:divBdr>
    </w:div>
    <w:div w:id="647321837">
      <w:bodyDiv w:val="1"/>
      <w:marLeft w:val="0"/>
      <w:marRight w:val="0"/>
      <w:marTop w:val="0"/>
      <w:marBottom w:val="0"/>
      <w:divBdr>
        <w:top w:val="none" w:sz="0" w:space="0" w:color="auto"/>
        <w:left w:val="none" w:sz="0" w:space="0" w:color="auto"/>
        <w:bottom w:val="none" w:sz="0" w:space="0" w:color="auto"/>
        <w:right w:val="none" w:sz="0" w:space="0" w:color="auto"/>
      </w:divBdr>
    </w:div>
    <w:div w:id="665284738">
      <w:bodyDiv w:val="1"/>
      <w:marLeft w:val="0"/>
      <w:marRight w:val="0"/>
      <w:marTop w:val="0"/>
      <w:marBottom w:val="0"/>
      <w:divBdr>
        <w:top w:val="none" w:sz="0" w:space="0" w:color="auto"/>
        <w:left w:val="none" w:sz="0" w:space="0" w:color="auto"/>
        <w:bottom w:val="none" w:sz="0" w:space="0" w:color="auto"/>
        <w:right w:val="none" w:sz="0" w:space="0" w:color="auto"/>
      </w:divBdr>
      <w:divsChild>
        <w:div w:id="937979402">
          <w:marLeft w:val="0"/>
          <w:marRight w:val="0"/>
          <w:marTop w:val="0"/>
          <w:marBottom w:val="0"/>
          <w:divBdr>
            <w:top w:val="none" w:sz="0" w:space="0" w:color="auto"/>
            <w:left w:val="none" w:sz="0" w:space="0" w:color="auto"/>
            <w:bottom w:val="none" w:sz="0" w:space="0" w:color="auto"/>
            <w:right w:val="none" w:sz="0" w:space="0" w:color="auto"/>
          </w:divBdr>
          <w:divsChild>
            <w:div w:id="1151097760">
              <w:marLeft w:val="0"/>
              <w:marRight w:val="0"/>
              <w:marTop w:val="0"/>
              <w:marBottom w:val="0"/>
              <w:divBdr>
                <w:top w:val="none" w:sz="0" w:space="0" w:color="auto"/>
                <w:left w:val="none" w:sz="0" w:space="0" w:color="auto"/>
                <w:bottom w:val="none" w:sz="0" w:space="0" w:color="auto"/>
                <w:right w:val="none" w:sz="0" w:space="0" w:color="auto"/>
              </w:divBdr>
              <w:divsChild>
                <w:div w:id="24414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736186">
      <w:bodyDiv w:val="1"/>
      <w:marLeft w:val="0"/>
      <w:marRight w:val="0"/>
      <w:marTop w:val="0"/>
      <w:marBottom w:val="0"/>
      <w:divBdr>
        <w:top w:val="none" w:sz="0" w:space="0" w:color="auto"/>
        <w:left w:val="none" w:sz="0" w:space="0" w:color="auto"/>
        <w:bottom w:val="none" w:sz="0" w:space="0" w:color="auto"/>
        <w:right w:val="none" w:sz="0" w:space="0" w:color="auto"/>
      </w:divBdr>
      <w:divsChild>
        <w:div w:id="189026004">
          <w:marLeft w:val="0"/>
          <w:marRight w:val="0"/>
          <w:marTop w:val="0"/>
          <w:marBottom w:val="0"/>
          <w:divBdr>
            <w:top w:val="none" w:sz="0" w:space="0" w:color="auto"/>
            <w:left w:val="none" w:sz="0" w:space="0" w:color="auto"/>
            <w:bottom w:val="none" w:sz="0" w:space="0" w:color="auto"/>
            <w:right w:val="none" w:sz="0" w:space="0" w:color="auto"/>
          </w:divBdr>
          <w:divsChild>
            <w:div w:id="157305047">
              <w:marLeft w:val="0"/>
              <w:marRight w:val="0"/>
              <w:marTop w:val="0"/>
              <w:marBottom w:val="0"/>
              <w:divBdr>
                <w:top w:val="none" w:sz="0" w:space="0" w:color="auto"/>
                <w:left w:val="none" w:sz="0" w:space="0" w:color="auto"/>
                <w:bottom w:val="none" w:sz="0" w:space="0" w:color="auto"/>
                <w:right w:val="none" w:sz="0" w:space="0" w:color="auto"/>
              </w:divBdr>
              <w:divsChild>
                <w:div w:id="13910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33221">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912010639">
      <w:bodyDiv w:val="1"/>
      <w:marLeft w:val="0"/>
      <w:marRight w:val="0"/>
      <w:marTop w:val="0"/>
      <w:marBottom w:val="0"/>
      <w:divBdr>
        <w:top w:val="none" w:sz="0" w:space="0" w:color="auto"/>
        <w:left w:val="none" w:sz="0" w:space="0" w:color="auto"/>
        <w:bottom w:val="none" w:sz="0" w:space="0" w:color="auto"/>
        <w:right w:val="none" w:sz="0" w:space="0" w:color="auto"/>
      </w:divBdr>
    </w:div>
    <w:div w:id="998079457">
      <w:bodyDiv w:val="1"/>
      <w:marLeft w:val="0"/>
      <w:marRight w:val="0"/>
      <w:marTop w:val="0"/>
      <w:marBottom w:val="0"/>
      <w:divBdr>
        <w:top w:val="none" w:sz="0" w:space="0" w:color="auto"/>
        <w:left w:val="none" w:sz="0" w:space="0" w:color="auto"/>
        <w:bottom w:val="none" w:sz="0" w:space="0" w:color="auto"/>
        <w:right w:val="none" w:sz="0" w:space="0" w:color="auto"/>
      </w:divBdr>
      <w:divsChild>
        <w:div w:id="134640653">
          <w:marLeft w:val="0"/>
          <w:marRight w:val="0"/>
          <w:marTop w:val="0"/>
          <w:marBottom w:val="0"/>
          <w:divBdr>
            <w:top w:val="none" w:sz="0" w:space="0" w:color="auto"/>
            <w:left w:val="none" w:sz="0" w:space="0" w:color="auto"/>
            <w:bottom w:val="none" w:sz="0" w:space="0" w:color="auto"/>
            <w:right w:val="none" w:sz="0" w:space="0" w:color="auto"/>
          </w:divBdr>
          <w:divsChild>
            <w:div w:id="1405298310">
              <w:marLeft w:val="0"/>
              <w:marRight w:val="0"/>
              <w:marTop w:val="0"/>
              <w:marBottom w:val="0"/>
              <w:divBdr>
                <w:top w:val="none" w:sz="0" w:space="0" w:color="auto"/>
                <w:left w:val="none" w:sz="0" w:space="0" w:color="auto"/>
                <w:bottom w:val="none" w:sz="0" w:space="0" w:color="auto"/>
                <w:right w:val="none" w:sz="0" w:space="0" w:color="auto"/>
              </w:divBdr>
              <w:divsChild>
                <w:div w:id="14942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42927">
          <w:marLeft w:val="0"/>
          <w:marRight w:val="0"/>
          <w:marTop w:val="0"/>
          <w:marBottom w:val="0"/>
          <w:divBdr>
            <w:top w:val="none" w:sz="0" w:space="0" w:color="auto"/>
            <w:left w:val="none" w:sz="0" w:space="0" w:color="auto"/>
            <w:bottom w:val="none" w:sz="0" w:space="0" w:color="auto"/>
            <w:right w:val="none" w:sz="0" w:space="0" w:color="auto"/>
          </w:divBdr>
          <w:divsChild>
            <w:div w:id="801384696">
              <w:marLeft w:val="0"/>
              <w:marRight w:val="0"/>
              <w:marTop w:val="0"/>
              <w:marBottom w:val="0"/>
              <w:divBdr>
                <w:top w:val="none" w:sz="0" w:space="0" w:color="auto"/>
                <w:left w:val="none" w:sz="0" w:space="0" w:color="auto"/>
                <w:bottom w:val="none" w:sz="0" w:space="0" w:color="auto"/>
                <w:right w:val="none" w:sz="0" w:space="0" w:color="auto"/>
              </w:divBdr>
              <w:divsChild>
                <w:div w:id="1853181482">
                  <w:marLeft w:val="0"/>
                  <w:marRight w:val="0"/>
                  <w:marTop w:val="0"/>
                  <w:marBottom w:val="0"/>
                  <w:divBdr>
                    <w:top w:val="none" w:sz="0" w:space="0" w:color="auto"/>
                    <w:left w:val="none" w:sz="0" w:space="0" w:color="auto"/>
                    <w:bottom w:val="none" w:sz="0" w:space="0" w:color="auto"/>
                    <w:right w:val="none" w:sz="0" w:space="0" w:color="auto"/>
                  </w:divBdr>
                </w:div>
              </w:divsChild>
            </w:div>
            <w:div w:id="1535313953">
              <w:marLeft w:val="0"/>
              <w:marRight w:val="0"/>
              <w:marTop w:val="0"/>
              <w:marBottom w:val="0"/>
              <w:divBdr>
                <w:top w:val="none" w:sz="0" w:space="0" w:color="auto"/>
                <w:left w:val="none" w:sz="0" w:space="0" w:color="auto"/>
                <w:bottom w:val="none" w:sz="0" w:space="0" w:color="auto"/>
                <w:right w:val="none" w:sz="0" w:space="0" w:color="auto"/>
              </w:divBdr>
              <w:divsChild>
                <w:div w:id="8771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86193">
      <w:bodyDiv w:val="1"/>
      <w:marLeft w:val="0"/>
      <w:marRight w:val="0"/>
      <w:marTop w:val="0"/>
      <w:marBottom w:val="0"/>
      <w:divBdr>
        <w:top w:val="none" w:sz="0" w:space="0" w:color="auto"/>
        <w:left w:val="none" w:sz="0" w:space="0" w:color="auto"/>
        <w:bottom w:val="none" w:sz="0" w:space="0" w:color="auto"/>
        <w:right w:val="none" w:sz="0" w:space="0" w:color="auto"/>
      </w:divBdr>
    </w:div>
    <w:div w:id="1049572768">
      <w:bodyDiv w:val="1"/>
      <w:marLeft w:val="0"/>
      <w:marRight w:val="0"/>
      <w:marTop w:val="0"/>
      <w:marBottom w:val="0"/>
      <w:divBdr>
        <w:top w:val="none" w:sz="0" w:space="0" w:color="auto"/>
        <w:left w:val="none" w:sz="0" w:space="0" w:color="auto"/>
        <w:bottom w:val="none" w:sz="0" w:space="0" w:color="auto"/>
        <w:right w:val="none" w:sz="0" w:space="0" w:color="auto"/>
      </w:divBdr>
    </w:div>
    <w:div w:id="1133595313">
      <w:bodyDiv w:val="1"/>
      <w:marLeft w:val="0"/>
      <w:marRight w:val="0"/>
      <w:marTop w:val="0"/>
      <w:marBottom w:val="0"/>
      <w:divBdr>
        <w:top w:val="none" w:sz="0" w:space="0" w:color="auto"/>
        <w:left w:val="none" w:sz="0" w:space="0" w:color="auto"/>
        <w:bottom w:val="none" w:sz="0" w:space="0" w:color="auto"/>
        <w:right w:val="none" w:sz="0" w:space="0" w:color="auto"/>
      </w:divBdr>
    </w:div>
    <w:div w:id="1153177637">
      <w:bodyDiv w:val="1"/>
      <w:marLeft w:val="0"/>
      <w:marRight w:val="0"/>
      <w:marTop w:val="0"/>
      <w:marBottom w:val="0"/>
      <w:divBdr>
        <w:top w:val="none" w:sz="0" w:space="0" w:color="auto"/>
        <w:left w:val="none" w:sz="0" w:space="0" w:color="auto"/>
        <w:bottom w:val="none" w:sz="0" w:space="0" w:color="auto"/>
        <w:right w:val="none" w:sz="0" w:space="0" w:color="auto"/>
      </w:divBdr>
    </w:div>
    <w:div w:id="1180974705">
      <w:bodyDiv w:val="1"/>
      <w:marLeft w:val="0"/>
      <w:marRight w:val="0"/>
      <w:marTop w:val="0"/>
      <w:marBottom w:val="0"/>
      <w:divBdr>
        <w:top w:val="none" w:sz="0" w:space="0" w:color="auto"/>
        <w:left w:val="none" w:sz="0" w:space="0" w:color="auto"/>
        <w:bottom w:val="none" w:sz="0" w:space="0" w:color="auto"/>
        <w:right w:val="none" w:sz="0" w:space="0" w:color="auto"/>
      </w:divBdr>
    </w:div>
    <w:div w:id="1315337613">
      <w:bodyDiv w:val="1"/>
      <w:marLeft w:val="0"/>
      <w:marRight w:val="0"/>
      <w:marTop w:val="0"/>
      <w:marBottom w:val="0"/>
      <w:divBdr>
        <w:top w:val="none" w:sz="0" w:space="0" w:color="auto"/>
        <w:left w:val="none" w:sz="0" w:space="0" w:color="auto"/>
        <w:bottom w:val="none" w:sz="0" w:space="0" w:color="auto"/>
        <w:right w:val="none" w:sz="0" w:space="0" w:color="auto"/>
      </w:divBdr>
    </w:div>
    <w:div w:id="1450009527">
      <w:bodyDiv w:val="1"/>
      <w:marLeft w:val="0"/>
      <w:marRight w:val="0"/>
      <w:marTop w:val="0"/>
      <w:marBottom w:val="0"/>
      <w:divBdr>
        <w:top w:val="none" w:sz="0" w:space="0" w:color="auto"/>
        <w:left w:val="none" w:sz="0" w:space="0" w:color="auto"/>
        <w:bottom w:val="none" w:sz="0" w:space="0" w:color="auto"/>
        <w:right w:val="none" w:sz="0" w:space="0" w:color="auto"/>
      </w:divBdr>
    </w:div>
    <w:div w:id="1513295671">
      <w:bodyDiv w:val="1"/>
      <w:marLeft w:val="0"/>
      <w:marRight w:val="0"/>
      <w:marTop w:val="0"/>
      <w:marBottom w:val="0"/>
      <w:divBdr>
        <w:top w:val="none" w:sz="0" w:space="0" w:color="auto"/>
        <w:left w:val="none" w:sz="0" w:space="0" w:color="auto"/>
        <w:bottom w:val="none" w:sz="0" w:space="0" w:color="auto"/>
        <w:right w:val="none" w:sz="0" w:space="0" w:color="auto"/>
      </w:divBdr>
    </w:div>
    <w:div w:id="1598706182">
      <w:bodyDiv w:val="1"/>
      <w:marLeft w:val="0"/>
      <w:marRight w:val="0"/>
      <w:marTop w:val="0"/>
      <w:marBottom w:val="0"/>
      <w:divBdr>
        <w:top w:val="none" w:sz="0" w:space="0" w:color="auto"/>
        <w:left w:val="none" w:sz="0" w:space="0" w:color="auto"/>
        <w:bottom w:val="none" w:sz="0" w:space="0" w:color="auto"/>
        <w:right w:val="none" w:sz="0" w:space="0" w:color="auto"/>
      </w:divBdr>
    </w:div>
    <w:div w:id="1599480847">
      <w:bodyDiv w:val="1"/>
      <w:marLeft w:val="0"/>
      <w:marRight w:val="0"/>
      <w:marTop w:val="0"/>
      <w:marBottom w:val="0"/>
      <w:divBdr>
        <w:top w:val="none" w:sz="0" w:space="0" w:color="auto"/>
        <w:left w:val="none" w:sz="0" w:space="0" w:color="auto"/>
        <w:bottom w:val="none" w:sz="0" w:space="0" w:color="auto"/>
        <w:right w:val="none" w:sz="0" w:space="0" w:color="auto"/>
      </w:divBdr>
    </w:div>
    <w:div w:id="1611428520">
      <w:bodyDiv w:val="1"/>
      <w:marLeft w:val="0"/>
      <w:marRight w:val="0"/>
      <w:marTop w:val="0"/>
      <w:marBottom w:val="0"/>
      <w:divBdr>
        <w:top w:val="none" w:sz="0" w:space="0" w:color="auto"/>
        <w:left w:val="none" w:sz="0" w:space="0" w:color="auto"/>
        <w:bottom w:val="none" w:sz="0" w:space="0" w:color="auto"/>
        <w:right w:val="none" w:sz="0" w:space="0" w:color="auto"/>
      </w:divBdr>
    </w:div>
    <w:div w:id="1629121948">
      <w:bodyDiv w:val="1"/>
      <w:marLeft w:val="0"/>
      <w:marRight w:val="0"/>
      <w:marTop w:val="0"/>
      <w:marBottom w:val="0"/>
      <w:divBdr>
        <w:top w:val="none" w:sz="0" w:space="0" w:color="auto"/>
        <w:left w:val="none" w:sz="0" w:space="0" w:color="auto"/>
        <w:bottom w:val="none" w:sz="0" w:space="0" w:color="auto"/>
        <w:right w:val="none" w:sz="0" w:space="0" w:color="auto"/>
      </w:divBdr>
      <w:divsChild>
        <w:div w:id="1409383402">
          <w:marLeft w:val="0"/>
          <w:marRight w:val="0"/>
          <w:marTop w:val="0"/>
          <w:marBottom w:val="0"/>
          <w:divBdr>
            <w:top w:val="none" w:sz="0" w:space="0" w:color="auto"/>
            <w:left w:val="none" w:sz="0" w:space="0" w:color="auto"/>
            <w:bottom w:val="none" w:sz="0" w:space="0" w:color="auto"/>
            <w:right w:val="none" w:sz="0" w:space="0" w:color="auto"/>
          </w:divBdr>
          <w:divsChild>
            <w:div w:id="1398740886">
              <w:marLeft w:val="0"/>
              <w:marRight w:val="0"/>
              <w:marTop w:val="0"/>
              <w:marBottom w:val="0"/>
              <w:divBdr>
                <w:top w:val="none" w:sz="0" w:space="0" w:color="auto"/>
                <w:left w:val="none" w:sz="0" w:space="0" w:color="auto"/>
                <w:bottom w:val="none" w:sz="0" w:space="0" w:color="auto"/>
                <w:right w:val="none" w:sz="0" w:space="0" w:color="auto"/>
              </w:divBdr>
              <w:divsChild>
                <w:div w:id="16229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235743">
      <w:bodyDiv w:val="1"/>
      <w:marLeft w:val="0"/>
      <w:marRight w:val="0"/>
      <w:marTop w:val="0"/>
      <w:marBottom w:val="0"/>
      <w:divBdr>
        <w:top w:val="none" w:sz="0" w:space="0" w:color="auto"/>
        <w:left w:val="none" w:sz="0" w:space="0" w:color="auto"/>
        <w:bottom w:val="none" w:sz="0" w:space="0" w:color="auto"/>
        <w:right w:val="none" w:sz="0" w:space="0" w:color="auto"/>
      </w:divBdr>
    </w:div>
    <w:div w:id="1671061852">
      <w:bodyDiv w:val="1"/>
      <w:marLeft w:val="0"/>
      <w:marRight w:val="0"/>
      <w:marTop w:val="0"/>
      <w:marBottom w:val="0"/>
      <w:divBdr>
        <w:top w:val="none" w:sz="0" w:space="0" w:color="auto"/>
        <w:left w:val="none" w:sz="0" w:space="0" w:color="auto"/>
        <w:bottom w:val="none" w:sz="0" w:space="0" w:color="auto"/>
        <w:right w:val="none" w:sz="0" w:space="0" w:color="auto"/>
      </w:divBdr>
      <w:divsChild>
        <w:div w:id="1441877520">
          <w:marLeft w:val="0"/>
          <w:marRight w:val="0"/>
          <w:marTop w:val="0"/>
          <w:marBottom w:val="0"/>
          <w:divBdr>
            <w:top w:val="none" w:sz="0" w:space="0" w:color="auto"/>
            <w:left w:val="none" w:sz="0" w:space="0" w:color="auto"/>
            <w:bottom w:val="none" w:sz="0" w:space="0" w:color="auto"/>
            <w:right w:val="none" w:sz="0" w:space="0" w:color="auto"/>
          </w:divBdr>
          <w:divsChild>
            <w:div w:id="1082918708">
              <w:marLeft w:val="0"/>
              <w:marRight w:val="0"/>
              <w:marTop w:val="0"/>
              <w:marBottom w:val="0"/>
              <w:divBdr>
                <w:top w:val="none" w:sz="0" w:space="0" w:color="auto"/>
                <w:left w:val="none" w:sz="0" w:space="0" w:color="auto"/>
                <w:bottom w:val="none" w:sz="0" w:space="0" w:color="auto"/>
                <w:right w:val="none" w:sz="0" w:space="0" w:color="auto"/>
              </w:divBdr>
              <w:divsChild>
                <w:div w:id="16422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959523">
      <w:bodyDiv w:val="1"/>
      <w:marLeft w:val="0"/>
      <w:marRight w:val="0"/>
      <w:marTop w:val="0"/>
      <w:marBottom w:val="0"/>
      <w:divBdr>
        <w:top w:val="none" w:sz="0" w:space="0" w:color="auto"/>
        <w:left w:val="none" w:sz="0" w:space="0" w:color="auto"/>
        <w:bottom w:val="none" w:sz="0" w:space="0" w:color="auto"/>
        <w:right w:val="none" w:sz="0" w:space="0" w:color="auto"/>
      </w:divBdr>
    </w:div>
    <w:div w:id="1701515177">
      <w:bodyDiv w:val="1"/>
      <w:marLeft w:val="0"/>
      <w:marRight w:val="0"/>
      <w:marTop w:val="0"/>
      <w:marBottom w:val="0"/>
      <w:divBdr>
        <w:top w:val="none" w:sz="0" w:space="0" w:color="auto"/>
        <w:left w:val="none" w:sz="0" w:space="0" w:color="auto"/>
        <w:bottom w:val="none" w:sz="0" w:space="0" w:color="auto"/>
        <w:right w:val="none" w:sz="0" w:space="0" w:color="auto"/>
      </w:divBdr>
    </w:div>
    <w:div w:id="1702785366">
      <w:bodyDiv w:val="1"/>
      <w:marLeft w:val="0"/>
      <w:marRight w:val="0"/>
      <w:marTop w:val="0"/>
      <w:marBottom w:val="0"/>
      <w:divBdr>
        <w:top w:val="none" w:sz="0" w:space="0" w:color="auto"/>
        <w:left w:val="none" w:sz="0" w:space="0" w:color="auto"/>
        <w:bottom w:val="none" w:sz="0" w:space="0" w:color="auto"/>
        <w:right w:val="none" w:sz="0" w:space="0" w:color="auto"/>
      </w:divBdr>
      <w:divsChild>
        <w:div w:id="549389361">
          <w:marLeft w:val="0"/>
          <w:marRight w:val="0"/>
          <w:marTop w:val="0"/>
          <w:marBottom w:val="0"/>
          <w:divBdr>
            <w:top w:val="none" w:sz="0" w:space="0" w:color="auto"/>
            <w:left w:val="none" w:sz="0" w:space="0" w:color="auto"/>
            <w:bottom w:val="none" w:sz="0" w:space="0" w:color="auto"/>
            <w:right w:val="none" w:sz="0" w:space="0" w:color="auto"/>
          </w:divBdr>
          <w:divsChild>
            <w:div w:id="506600310">
              <w:marLeft w:val="0"/>
              <w:marRight w:val="0"/>
              <w:marTop w:val="0"/>
              <w:marBottom w:val="0"/>
              <w:divBdr>
                <w:top w:val="none" w:sz="0" w:space="0" w:color="auto"/>
                <w:left w:val="none" w:sz="0" w:space="0" w:color="auto"/>
                <w:bottom w:val="none" w:sz="0" w:space="0" w:color="auto"/>
                <w:right w:val="none" w:sz="0" w:space="0" w:color="auto"/>
              </w:divBdr>
              <w:divsChild>
                <w:div w:id="10151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422666">
      <w:bodyDiv w:val="1"/>
      <w:marLeft w:val="0"/>
      <w:marRight w:val="0"/>
      <w:marTop w:val="0"/>
      <w:marBottom w:val="0"/>
      <w:divBdr>
        <w:top w:val="none" w:sz="0" w:space="0" w:color="auto"/>
        <w:left w:val="none" w:sz="0" w:space="0" w:color="auto"/>
        <w:bottom w:val="none" w:sz="0" w:space="0" w:color="auto"/>
        <w:right w:val="none" w:sz="0" w:space="0" w:color="auto"/>
      </w:divBdr>
      <w:divsChild>
        <w:div w:id="457072619">
          <w:marLeft w:val="0"/>
          <w:marRight w:val="0"/>
          <w:marTop w:val="0"/>
          <w:marBottom w:val="0"/>
          <w:divBdr>
            <w:top w:val="none" w:sz="0" w:space="0" w:color="auto"/>
            <w:left w:val="none" w:sz="0" w:space="0" w:color="auto"/>
            <w:bottom w:val="none" w:sz="0" w:space="0" w:color="auto"/>
            <w:right w:val="none" w:sz="0" w:space="0" w:color="auto"/>
          </w:divBdr>
          <w:divsChild>
            <w:div w:id="350372809">
              <w:marLeft w:val="0"/>
              <w:marRight w:val="0"/>
              <w:marTop w:val="0"/>
              <w:marBottom w:val="0"/>
              <w:divBdr>
                <w:top w:val="none" w:sz="0" w:space="0" w:color="auto"/>
                <w:left w:val="none" w:sz="0" w:space="0" w:color="auto"/>
                <w:bottom w:val="none" w:sz="0" w:space="0" w:color="auto"/>
                <w:right w:val="none" w:sz="0" w:space="0" w:color="auto"/>
              </w:divBdr>
              <w:divsChild>
                <w:div w:id="3237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92151">
      <w:bodyDiv w:val="1"/>
      <w:marLeft w:val="0"/>
      <w:marRight w:val="0"/>
      <w:marTop w:val="0"/>
      <w:marBottom w:val="0"/>
      <w:divBdr>
        <w:top w:val="none" w:sz="0" w:space="0" w:color="auto"/>
        <w:left w:val="none" w:sz="0" w:space="0" w:color="auto"/>
        <w:bottom w:val="none" w:sz="0" w:space="0" w:color="auto"/>
        <w:right w:val="none" w:sz="0" w:space="0" w:color="auto"/>
      </w:divBdr>
    </w:div>
    <w:div w:id="1908295054">
      <w:bodyDiv w:val="1"/>
      <w:marLeft w:val="0"/>
      <w:marRight w:val="0"/>
      <w:marTop w:val="0"/>
      <w:marBottom w:val="0"/>
      <w:divBdr>
        <w:top w:val="none" w:sz="0" w:space="0" w:color="auto"/>
        <w:left w:val="none" w:sz="0" w:space="0" w:color="auto"/>
        <w:bottom w:val="none" w:sz="0" w:space="0" w:color="auto"/>
        <w:right w:val="none" w:sz="0" w:space="0" w:color="auto"/>
      </w:divBdr>
    </w:div>
    <w:div w:id="1981572648">
      <w:bodyDiv w:val="1"/>
      <w:marLeft w:val="0"/>
      <w:marRight w:val="0"/>
      <w:marTop w:val="0"/>
      <w:marBottom w:val="0"/>
      <w:divBdr>
        <w:top w:val="none" w:sz="0" w:space="0" w:color="auto"/>
        <w:left w:val="none" w:sz="0" w:space="0" w:color="auto"/>
        <w:bottom w:val="none" w:sz="0" w:space="0" w:color="auto"/>
        <w:right w:val="none" w:sz="0" w:space="0" w:color="auto"/>
      </w:divBdr>
    </w:div>
    <w:div w:id="2033261421">
      <w:bodyDiv w:val="1"/>
      <w:marLeft w:val="0"/>
      <w:marRight w:val="0"/>
      <w:marTop w:val="0"/>
      <w:marBottom w:val="0"/>
      <w:divBdr>
        <w:top w:val="none" w:sz="0" w:space="0" w:color="auto"/>
        <w:left w:val="none" w:sz="0" w:space="0" w:color="auto"/>
        <w:bottom w:val="none" w:sz="0" w:space="0" w:color="auto"/>
        <w:right w:val="none" w:sz="0" w:space="0" w:color="auto"/>
      </w:divBdr>
    </w:div>
    <w:div w:id="2041927625">
      <w:bodyDiv w:val="1"/>
      <w:marLeft w:val="0"/>
      <w:marRight w:val="0"/>
      <w:marTop w:val="0"/>
      <w:marBottom w:val="0"/>
      <w:divBdr>
        <w:top w:val="none" w:sz="0" w:space="0" w:color="auto"/>
        <w:left w:val="none" w:sz="0" w:space="0" w:color="auto"/>
        <w:bottom w:val="none" w:sz="0" w:space="0" w:color="auto"/>
        <w:right w:val="none" w:sz="0" w:space="0" w:color="auto"/>
      </w:divBdr>
      <w:divsChild>
        <w:div w:id="937833662">
          <w:marLeft w:val="0"/>
          <w:marRight w:val="0"/>
          <w:marTop w:val="0"/>
          <w:marBottom w:val="0"/>
          <w:divBdr>
            <w:top w:val="none" w:sz="0" w:space="0" w:color="auto"/>
            <w:left w:val="none" w:sz="0" w:space="0" w:color="auto"/>
            <w:bottom w:val="none" w:sz="0" w:space="0" w:color="auto"/>
            <w:right w:val="none" w:sz="0" w:space="0" w:color="auto"/>
          </w:divBdr>
          <w:divsChild>
            <w:div w:id="1602492813">
              <w:marLeft w:val="0"/>
              <w:marRight w:val="0"/>
              <w:marTop w:val="0"/>
              <w:marBottom w:val="0"/>
              <w:divBdr>
                <w:top w:val="none" w:sz="0" w:space="0" w:color="auto"/>
                <w:left w:val="none" w:sz="0" w:space="0" w:color="auto"/>
                <w:bottom w:val="none" w:sz="0" w:space="0" w:color="auto"/>
                <w:right w:val="none" w:sz="0" w:space="0" w:color="auto"/>
              </w:divBdr>
              <w:divsChild>
                <w:div w:id="116805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87661">
      <w:bodyDiv w:val="1"/>
      <w:marLeft w:val="0"/>
      <w:marRight w:val="0"/>
      <w:marTop w:val="0"/>
      <w:marBottom w:val="0"/>
      <w:divBdr>
        <w:top w:val="none" w:sz="0" w:space="0" w:color="auto"/>
        <w:left w:val="none" w:sz="0" w:space="0" w:color="auto"/>
        <w:bottom w:val="none" w:sz="0" w:space="0" w:color="auto"/>
        <w:right w:val="none" w:sz="0" w:space="0" w:color="auto"/>
      </w:divBdr>
    </w:div>
    <w:div w:id="2109809551">
      <w:bodyDiv w:val="1"/>
      <w:marLeft w:val="0"/>
      <w:marRight w:val="0"/>
      <w:marTop w:val="0"/>
      <w:marBottom w:val="0"/>
      <w:divBdr>
        <w:top w:val="none" w:sz="0" w:space="0" w:color="auto"/>
        <w:left w:val="none" w:sz="0" w:space="0" w:color="auto"/>
        <w:bottom w:val="none" w:sz="0" w:space="0" w:color="auto"/>
        <w:right w:val="none" w:sz="0" w:space="0" w:color="auto"/>
      </w:divBdr>
    </w:div>
    <w:div w:id="2144956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0B9158C14734382785699C0216166" ma:contentTypeVersion="15" ma:contentTypeDescription="Create a new document." ma:contentTypeScope="" ma:versionID="fc281ea8ee75b14bccaa485777ba6e7b">
  <xsd:schema xmlns:xsd="http://www.w3.org/2001/XMLSchema" xmlns:xs="http://www.w3.org/2001/XMLSchema" xmlns:p="http://schemas.microsoft.com/office/2006/metadata/properties" xmlns:ns3="e32fe535-9cac-4594-abd3-4ca4db1dce60" xmlns:ns4="be8d6138-0299-4c1e-9706-4fc2ce95f74c" targetNamespace="http://schemas.microsoft.com/office/2006/metadata/properties" ma:root="true" ma:fieldsID="092e517a00ad3e5961c5e6dbfd8f27c2" ns3:_="" ns4:_="">
    <xsd:import namespace="e32fe535-9cac-4594-abd3-4ca4db1dce60"/>
    <xsd:import namespace="be8d6138-0299-4c1e-9706-4fc2ce95f7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fe535-9cac-4594-abd3-4ca4db1dce6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8d6138-0299-4c1e-9706-4fc2ce95f74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32fe535-9cac-4594-abd3-4ca4db1dce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F3681C-F5C0-4162-A67B-9F920AFF7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fe535-9cac-4594-abd3-4ca4db1dce60"/>
    <ds:schemaRef ds:uri="be8d6138-0299-4c1e-9706-4fc2ce95f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FA6C2E-BB36-4602-B9B0-F9938ADF8BB2}">
  <ds:schemaRefs>
    <ds:schemaRef ds:uri="http://schemas.microsoft.com/office/2006/metadata/properties"/>
    <ds:schemaRef ds:uri="http://schemas.microsoft.com/office/infopath/2007/PartnerControls"/>
    <ds:schemaRef ds:uri="e32fe535-9cac-4594-abd3-4ca4db1dce60"/>
  </ds:schemaRefs>
</ds:datastoreItem>
</file>

<file path=customXml/itemProps3.xml><?xml version="1.0" encoding="utf-8"?>
<ds:datastoreItem xmlns:ds="http://schemas.openxmlformats.org/officeDocument/2006/customXml" ds:itemID="{84F114C8-814F-435B-9E2A-9C87C12E7D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7</TotalTime>
  <Pages>8</Pages>
  <Words>3313</Words>
  <Characters>18885</Characters>
  <Application>Microsoft Office Word</Application>
  <DocSecurity>0</DocSecurity>
  <Lines>157</Lines>
  <Paragraphs>44</Paragraphs>
  <ScaleCrop>false</ScaleCrop>
  <Company>European Commission</Company>
  <LinksUpToDate>false</LinksUpToDate>
  <CharactersWithSpaces>22154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Seunarine, Mr. Anthony (CAR)</cp:lastModifiedBy>
  <cp:revision>5</cp:revision>
  <cp:lastPrinted>2012-09-26T18:55:00Z</cp:lastPrinted>
  <dcterms:created xsi:type="dcterms:W3CDTF">2023-06-27T14:23:00Z</dcterms:created>
  <dcterms:modified xsi:type="dcterms:W3CDTF">2023-06-27T14:45:00Z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y fmtid="{D5CDD505-2E9C-101B-9397-08002B2CF9AE}" pid="8" name="ContentTypeId">
    <vt:lpwstr>0x010100D810B9158C14734382785699C0216166</vt:lpwstr>
  </property>
  <property fmtid="{D5CDD505-2E9C-101B-9397-08002B2CF9AE}" pid="9" name="MediaServiceImageTags">
    <vt:lpwstr/>
  </property>
</Properties>
</file>