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  <Default Extension="jpg" ContentType="image/jpg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6" w:lineRule="exact" w:line="100"/>
      </w:pPr>
      <w:r>
        <w:pict>
          <v:group style="position:absolute;margin-left:0pt;margin-top:113.7pt;width:612pt;height:4.1pt;mso-position-horizontal-relative:page;mso-position-vertical-relative:page;z-index:-269" coordorigin="0,2274" coordsize="12240,82">
            <v:shape style="position:absolute;left:0;top:2283;width:12240;height:0" coordorigin="0,2283" coordsize="12240,0" path="m0,2283l12240,2283e" filled="f" stroked="t" strokeweight="0.9pt" strokecolor="#000000">
              <v:path arrowok="t"/>
            </v:shape>
            <v:shape style="position:absolute;left:0;top:2331;width:12240;height:0" coordorigin="0,2331" coordsize="12240,0" path="m0,2331l12240,2331e" filled="f" stroked="t" strokeweight="2.5pt" strokecolor="#000000">
              <v:path arrowok="t"/>
            </v:shape>
            <w10:wrap type="none"/>
          </v:group>
        </w:pict>
      </w:r>
      <w:r>
        <w:pict>
          <v:group style="position:absolute;margin-left:0pt;margin-top:712.55pt;width:612pt;height:64.6pt;mso-position-horizontal-relative:page;mso-position-vertical-relative:page;z-index:-270" coordorigin="0,14251" coordsize="12240,1292">
            <v:shape style="position:absolute;left:0;top:14260;width:12240;height:0" coordorigin="0,14260" coordsize="12240,0" path="m0,14260l12240,14260e" filled="f" stroked="t" strokeweight="0.9pt" strokecolor="#000000">
              <v:path arrowok="t"/>
            </v:shape>
            <v:shape style="position:absolute;left:0;top:14308;width:12240;height:0" coordorigin="0,14308" coordsize="12240,0" path="m0,14308l12240,14308e" filled="f" stroked="t" strokeweight="2.5pt" strokecolor="#000000">
              <v:path arrowok="t"/>
            </v:shape>
            <v:shape type="#_x0000_t75" style="position:absolute;left:1030;top:14336;width:10205;height:1207">
              <v:imagedata o:title="" r:id="rId4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5"/>
      </w:pPr>
      <w:r>
        <w:pict>
          <v:shape type="#_x0000_t75" style="width:575.2pt;height:86.85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1073" w:right="1110" w:hanging="5"/>
      </w:pPr>
      <w:r>
        <w:rPr>
          <w:rFonts w:cs="Arial" w:hAnsi="Arial" w:eastAsia="Arial" w:ascii="Arial"/>
          <w:b/>
          <w:sz w:val="24"/>
          <w:szCs w:val="24"/>
        </w:rPr>
        <w:t>GEF 5558: DEVELOPMENT AND IMPLEMENTATION OF A SUSTAINABLE</w:t>
      </w:r>
      <w:r>
        <w:rPr>
          <w:rFonts w:cs="Arial" w:hAnsi="Arial" w:eastAsia="Arial" w:ascii="Arial"/>
          <w:b/>
          <w:sz w:val="24"/>
          <w:szCs w:val="24"/>
        </w:rPr>
        <w:t> MANAGEMENT MECHANISM FOR PERSISTENT ORGANIC POLLUTANTS (POPs) IN</w:t>
      </w:r>
      <w:r>
        <w:rPr>
          <w:rFonts w:cs="Arial" w:hAnsi="Arial" w:eastAsia="Arial" w:ascii="Arial"/>
          <w:b/>
          <w:sz w:val="24"/>
          <w:szCs w:val="24"/>
        </w:rPr>
        <w:t> EIGHT (8) CARIBBEAN COUNTRIES</w:t>
      </w:r>
      <w:r>
        <w:rPr>
          <w:rFonts w:cs="Arial" w:hAnsi="Arial" w:eastAsia="Arial" w:ascii="Arial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5088" w:right="5130"/>
      </w:pPr>
      <w:r>
        <w:rPr>
          <w:rFonts w:cs="Arial" w:hAnsi="Arial" w:eastAsia="Arial" w:ascii="Arial"/>
          <w:b/>
          <w:sz w:val="24"/>
          <w:szCs w:val="24"/>
        </w:rPr>
        <w:t>APPENDIX 1</w:t>
      </w:r>
      <w:r>
        <w:rPr>
          <w:rFonts w:cs="Arial" w:hAnsi="Arial" w:eastAsia="Arial" w:ascii="Arial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4409" w:right="4450"/>
      </w:pPr>
      <w:r>
        <w:rPr>
          <w:rFonts w:cs="Arial" w:hAnsi="Arial" w:eastAsia="Arial" w:ascii="Arial"/>
          <w:b/>
          <w:sz w:val="24"/>
          <w:szCs w:val="24"/>
        </w:rPr>
        <w:t>TERMS OF REFERENCE</w:t>
      </w:r>
      <w:r>
        <w:rPr>
          <w:rFonts w:cs="Arial" w:hAnsi="Arial" w:eastAsia="Arial" w:ascii="Arial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1257" w:right="1296"/>
      </w:pPr>
      <w:r>
        <w:rPr>
          <w:rFonts w:cs="Arial" w:hAnsi="Arial" w:eastAsia="Arial" w:ascii="Arial"/>
          <w:b/>
          <w:i/>
          <w:color w:val="2E5395"/>
          <w:sz w:val="24"/>
          <w:szCs w:val="24"/>
        </w:rPr>
        <w:t>Reduction of UPOPs (Unintentional Persistent Organic Pollutants) emissions by</w:t>
      </w:r>
      <w:r>
        <w:rPr>
          <w:rFonts w:cs="Arial" w:hAnsi="Arial" w:eastAsia="Arial" w:ascii="Arial"/>
          <w:b/>
          <w:i/>
          <w:color w:val="2E5395"/>
          <w:sz w:val="24"/>
          <w:szCs w:val="24"/>
        </w:rPr>
        <w:t> improving waste management practices at landfills</w:t>
      </w:r>
      <w:r>
        <w:rPr>
          <w:rFonts w:cs="Arial" w:hAnsi="Arial" w:eastAsia="Arial" w:ascii="Arial"/>
          <w:color w:val="0000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521" w:right="3563"/>
        <w:sectPr>
          <w:pgSz w:w="12240" w:h="15840"/>
          <w:pgMar w:top="100" w:bottom="280" w:left="280" w:right="240"/>
        </w:sectPr>
      </w:pPr>
      <w:r>
        <w:rPr>
          <w:rFonts w:cs="Arial" w:hAnsi="Arial" w:eastAsia="Arial" w:ascii="Arial"/>
          <w:b/>
          <w:i/>
          <w:color w:val="365F91"/>
          <w:sz w:val="22"/>
          <w:szCs w:val="22"/>
        </w:rPr>
        <w:t>(Reference number: BCRC#5558_2019_002)</w:t>
      </w:r>
      <w:r>
        <w:rPr>
          <w:rFonts w:cs="Arial" w:hAnsi="Arial" w:eastAsia="Arial" w:ascii="Arial"/>
          <w:color w:val="0000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8" w:right="8116"/>
      </w:pPr>
      <w:r>
        <w:rPr>
          <w:rFonts w:cs="Arial" w:hAnsi="Arial" w:eastAsia="Arial" w:ascii="Arial"/>
          <w:b/>
          <w:sz w:val="22"/>
          <w:szCs w:val="22"/>
        </w:rPr>
        <w:t>BACKGROUND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18" w:right="79"/>
      </w:pPr>
      <w:r>
        <w:rPr>
          <w:rFonts w:cs="Arial" w:hAnsi="Arial" w:eastAsia="Arial" w:ascii="Arial"/>
          <w:sz w:val="22"/>
          <w:szCs w:val="22"/>
        </w:rPr>
        <w:t>The  Basel  Convention  Regional  Centre for  Training  and Technology Transfer  for  the  Caribbean</w:t>
      </w:r>
      <w:r>
        <w:rPr>
          <w:rFonts w:cs="Arial" w:hAnsi="Arial" w:eastAsia="Arial" w:ascii="Arial"/>
          <w:sz w:val="22"/>
          <w:szCs w:val="22"/>
        </w:rPr>
        <w:t> (BCRC-Caribbean) is a member of a global network of twenty-six (26) independent regional and</w:t>
      </w:r>
      <w:r>
        <w:rPr>
          <w:rFonts w:cs="Arial" w:hAnsi="Arial" w:eastAsia="Arial" w:ascii="Arial"/>
          <w:sz w:val="22"/>
          <w:szCs w:val="22"/>
        </w:rPr>
        <w:t> coordinating centres established under the Basel and Stockholm Conventions.</w:t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18" w:right="77"/>
      </w:pPr>
      <w:r>
        <w:rPr>
          <w:rFonts w:cs="Arial" w:hAnsi="Arial" w:eastAsia="Arial" w:ascii="Arial"/>
          <w:sz w:val="22"/>
          <w:szCs w:val="22"/>
        </w:rPr>
        <w:t>The Stockholm  Convention on  Persistent Organic Pollutants (POPs) is a global treaty to protect</w:t>
      </w:r>
      <w:r>
        <w:rPr>
          <w:rFonts w:cs="Arial" w:hAnsi="Arial" w:eastAsia="Arial" w:ascii="Arial"/>
          <w:sz w:val="22"/>
          <w:szCs w:val="22"/>
        </w:rPr>
        <w:t> human health and the environment from chemicals that remain intact in the environment for long</w:t>
      </w:r>
      <w:r>
        <w:rPr>
          <w:rFonts w:cs="Arial" w:hAnsi="Arial" w:eastAsia="Arial" w:ascii="Arial"/>
          <w:sz w:val="22"/>
          <w:szCs w:val="22"/>
        </w:rPr>
        <w:t> periods, become widely distributed geographically, accumulate in the fatty tissue of humans and</w:t>
      </w:r>
      <w:r>
        <w:rPr>
          <w:rFonts w:cs="Arial" w:hAnsi="Arial" w:eastAsia="Arial" w:ascii="Arial"/>
          <w:sz w:val="22"/>
          <w:szCs w:val="22"/>
        </w:rPr>
        <w:t> wildlife, and have harmful impacts on human health or on the environment.</w:t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18" w:right="80"/>
      </w:pPr>
      <w:r>
        <w:rPr>
          <w:rFonts w:cs="Arial" w:hAnsi="Arial" w:eastAsia="Arial" w:ascii="Arial"/>
          <w:sz w:val="22"/>
          <w:szCs w:val="22"/>
        </w:rPr>
        <w:t>The BCRC-Caribbean is currently executing a regional project entitled </w:t>
      </w:r>
      <w:r>
        <w:rPr>
          <w:rFonts w:cs="Arial" w:hAnsi="Arial" w:eastAsia="Arial" w:ascii="Arial"/>
          <w:i/>
          <w:sz w:val="22"/>
          <w:szCs w:val="22"/>
        </w:rPr>
        <w:t>“GEF 5558: Development</w:t>
      </w:r>
      <w:r>
        <w:rPr>
          <w:rFonts w:cs="Arial" w:hAnsi="Arial" w:eastAsia="Arial" w:ascii="Arial"/>
          <w:i/>
          <w:sz w:val="22"/>
          <w:szCs w:val="22"/>
        </w:rPr>
        <w:t> </w:t>
      </w:r>
      <w:r>
        <w:rPr>
          <w:rFonts w:cs="Arial" w:hAnsi="Arial" w:eastAsia="Arial" w:ascii="Arial"/>
          <w:i/>
          <w:sz w:val="22"/>
          <w:szCs w:val="22"/>
        </w:rPr>
        <w:t>and  Implementation  of  a  Sustainable  Management  Mechanism  for  POPs  in  Eight  (8)  Caribbean</w:t>
      </w:r>
      <w:r>
        <w:rPr>
          <w:rFonts w:cs="Arial" w:hAnsi="Arial" w:eastAsia="Arial" w:ascii="Arial"/>
          <w:i/>
          <w:sz w:val="22"/>
          <w:szCs w:val="22"/>
        </w:rPr>
        <w:t> Countries</w:t>
      </w:r>
      <w:r>
        <w:rPr>
          <w:rFonts w:cs="Arial" w:hAnsi="Arial" w:eastAsia="Arial" w:ascii="Arial"/>
          <w:sz w:val="22"/>
          <w:szCs w:val="22"/>
        </w:rPr>
        <w:t>”.  The  project  is  funded  b</w:t>
      </w:r>
      <w:r>
        <w:rPr>
          <w:rFonts w:cs="Arial" w:hAnsi="Arial" w:eastAsia="Arial" w:ascii="Arial"/>
          <w:sz w:val="22"/>
          <w:szCs w:val="22"/>
        </w:rPr>
        <w:t>y  the  Global  Environment  Facility  (GEF)  and  is  being</w:t>
      </w:r>
      <w:r>
        <w:rPr>
          <w:rFonts w:cs="Arial" w:hAnsi="Arial" w:eastAsia="Arial" w:ascii="Arial"/>
          <w:sz w:val="22"/>
          <w:szCs w:val="22"/>
        </w:rPr>
        <w:t> implemented through the United Nations Industrial Development Organisation (UNIDO).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8" w:right="6123"/>
      </w:pPr>
      <w:r>
        <w:rPr>
          <w:rFonts w:cs="Arial" w:hAnsi="Arial" w:eastAsia="Arial" w:ascii="Arial"/>
          <w:b/>
          <w:sz w:val="22"/>
          <w:szCs w:val="22"/>
        </w:rPr>
        <w:t>OVERALL PROJECT OBJECTIVES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8" w:right="5094"/>
      </w:pPr>
      <w:r>
        <w:rPr>
          <w:rFonts w:cs="Arial" w:hAnsi="Arial" w:eastAsia="Arial" w:ascii="Arial"/>
          <w:sz w:val="22"/>
          <w:szCs w:val="22"/>
        </w:rPr>
        <w:t>The project has the following five (5) objectives: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18" w:right="74"/>
      </w:pPr>
      <w:r>
        <w:rPr>
          <w:rFonts w:cs="Arial" w:hAnsi="Arial" w:eastAsia="Arial" w:ascii="Arial"/>
          <w:sz w:val="22"/>
          <w:szCs w:val="22"/>
        </w:rPr>
        <w:t>1.         Strengthen   the   requisite   human,   institutional   and   infrastructural   capacities   for   the</w:t>
      </w:r>
      <w:r>
        <w:rPr>
          <w:rFonts w:cs="Arial" w:hAnsi="Arial" w:eastAsia="Arial" w:ascii="Arial"/>
          <w:sz w:val="22"/>
          <w:szCs w:val="22"/>
        </w:rPr>
        <w:t> compliance and implementation of the Stockholm Convention on POPs in the eight (8) Caribbean</w:t>
      </w:r>
      <w:r>
        <w:rPr>
          <w:rFonts w:cs="Arial" w:hAnsi="Arial" w:eastAsia="Arial" w:ascii="Arial"/>
          <w:sz w:val="22"/>
          <w:szCs w:val="22"/>
        </w:rPr>
        <w:t> countries.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auto" w:line="275"/>
        <w:ind w:left="118" w:right="80"/>
      </w:pPr>
      <w:r>
        <w:rPr>
          <w:rFonts w:cs="Arial" w:hAnsi="Arial" w:eastAsia="Arial" w:ascii="Arial"/>
          <w:b/>
          <w:sz w:val="22"/>
          <w:szCs w:val="22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2.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     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reng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he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he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ca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p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ac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y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of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f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v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(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5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)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f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he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eig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ht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(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8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)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ar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bb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ea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ou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ri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es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mp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rov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z w:val="22"/>
          <w:szCs w:val="22"/>
        </w:rPr>
      </w:r>
      <w:r>
        <w:rPr>
          <w:rFonts w:cs="Arial" w:hAnsi="Arial" w:eastAsia="Arial" w:ascii="Arial"/>
          <w:b/>
          <w:sz w:val="22"/>
          <w:szCs w:val="22"/>
        </w:rPr>
        <w:t>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w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ste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mana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ge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ment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p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ac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ce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at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he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l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an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df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l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l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redu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ce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co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nta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mi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na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on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by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P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P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an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z w:val="22"/>
          <w:szCs w:val="22"/>
        </w:rPr>
      </w:r>
      <w:r>
        <w:rPr>
          <w:rFonts w:cs="Arial" w:hAnsi="Arial" w:eastAsia="Arial" w:ascii="Arial"/>
          <w:b/>
          <w:sz w:val="22"/>
          <w:szCs w:val="22"/>
        </w:rPr>
        <w:t>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U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nint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en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on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al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P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P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(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U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P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P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)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mi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ss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on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.</w:t>
      </w:r>
      <w:r>
        <w:rPr>
          <w:rFonts w:cs="Arial" w:hAnsi="Arial" w:eastAsia="Arial" w:ascii="Arial"/>
          <w:b/>
          <w:sz w:val="22"/>
          <w:szCs w:val="22"/>
        </w:rPr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 w:lineRule="auto" w:line="276"/>
        <w:ind w:left="118" w:right="75"/>
      </w:pPr>
      <w:r>
        <w:rPr>
          <w:rFonts w:cs="Arial" w:hAnsi="Arial" w:eastAsia="Arial" w:ascii="Arial"/>
          <w:sz w:val="22"/>
          <w:szCs w:val="22"/>
        </w:rPr>
        <w:t>3.         Assess and rank potentially contaminated sites in all of the eight (8) Caribbean countries;</w:t>
      </w:r>
      <w:r>
        <w:rPr>
          <w:rFonts w:cs="Arial" w:hAnsi="Arial" w:eastAsia="Arial" w:ascii="Arial"/>
          <w:sz w:val="22"/>
          <w:szCs w:val="22"/>
        </w:rPr>
        <w:t> determine  contamination  levels  at  the  Guanapo  Landfill  in  Trinidad  and  develop  appropriate</w:t>
      </w:r>
      <w:r>
        <w:rPr>
          <w:rFonts w:cs="Arial" w:hAnsi="Arial" w:eastAsia="Arial" w:ascii="Arial"/>
          <w:sz w:val="22"/>
          <w:szCs w:val="22"/>
        </w:rPr>
        <w:t> remediation strategies for future implementation at this site.</w:t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8" w:right="81"/>
      </w:pPr>
      <w:r>
        <w:rPr>
          <w:rFonts w:cs="Arial" w:hAnsi="Arial" w:eastAsia="Arial" w:ascii="Arial"/>
          <w:sz w:val="22"/>
          <w:szCs w:val="22"/>
        </w:rPr>
        <w:t>4.         Manage the consolidation and off-island disposal of Polychlorinated biphenyl (PCBs) in four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/>
        <w:ind w:left="118" w:right="5887"/>
      </w:pPr>
      <w:r>
        <w:rPr>
          <w:rFonts w:cs="Arial" w:hAnsi="Arial" w:eastAsia="Arial" w:ascii="Arial"/>
          <w:sz w:val="22"/>
          <w:szCs w:val="22"/>
        </w:rPr>
        <w:t>(4) of the eight (8) Caribbean countries.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 w:lineRule="auto" w:line="277"/>
        <w:ind w:left="118" w:right="84"/>
      </w:pPr>
      <w:r>
        <w:rPr>
          <w:rFonts w:cs="Arial" w:hAnsi="Arial" w:eastAsia="Arial" w:ascii="Arial"/>
          <w:sz w:val="22"/>
          <w:szCs w:val="22"/>
        </w:rPr>
        <w:t>5.         Establish demonstration projects for the reduction of POPs and UPOPs in Belize (medical</w:t>
      </w:r>
      <w:r>
        <w:rPr>
          <w:rFonts w:cs="Arial" w:hAnsi="Arial" w:eastAsia="Arial" w:ascii="Arial"/>
          <w:sz w:val="22"/>
          <w:szCs w:val="22"/>
        </w:rPr>
        <w:t> waste) and Ornamibo, Suriname (design and construction of an engineered landfill).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18" w:right="82"/>
      </w:pPr>
      <w:r>
        <w:rPr>
          <w:rFonts w:cs="Arial" w:hAnsi="Arial" w:eastAsia="Arial" w:ascii="Arial"/>
          <w:sz w:val="22"/>
          <w:szCs w:val="22"/>
        </w:rPr>
        <w:t>Further        details        can        be        accessed        in        the        project        document        at</w:t>
      </w:r>
      <w:r>
        <w:rPr>
          <w:rFonts w:cs="Arial" w:hAnsi="Arial" w:eastAsia="Arial" w:ascii="Arial"/>
          <w:sz w:val="22"/>
          <w:szCs w:val="22"/>
        </w:rPr>
        <w:t> </w:t>
      </w:r>
      <w:r>
        <w:rPr>
          <w:rFonts w:cs="Arial" w:hAnsi="Arial" w:eastAsia="Arial" w:ascii="Arial"/>
          <w:color w:val="0000FF"/>
          <w:sz w:val="22"/>
          <w:szCs w:val="22"/>
        </w:rPr>
      </w:r>
      <w:hyperlink r:id="rId7"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htt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ps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: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/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/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w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w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w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.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t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he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g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e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f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.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o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r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g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/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si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t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es/de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f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au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l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t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/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f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i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l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es/p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r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oj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ec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t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_d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ocu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m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en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t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s/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G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E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F_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5_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C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E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O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_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E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nd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orsem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en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t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_R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e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g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i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on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al</w:t>
        </w:r>
      </w:hyperlink>
      <w:r>
        <w:rPr>
          <w:rFonts w:cs="Arial" w:hAnsi="Arial" w:eastAsia="Arial" w:ascii="Arial"/>
          <w:color w:val="0000FF"/>
          <w:sz w:val="22"/>
          <w:szCs w:val="22"/>
        </w:rPr>
      </w:r>
      <w:r>
        <w:rPr>
          <w:rFonts w:cs="Arial" w:hAnsi="Arial" w:eastAsia="Arial" w:ascii="Arial"/>
          <w:color w:val="0000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8" w:right="5179"/>
      </w:pPr>
      <w:r>
        <w:rPr>
          <w:rFonts w:cs="Arial" w:hAnsi="Arial" w:eastAsia="Arial" w:ascii="Arial"/>
          <w:color w:val="0000FF"/>
          <w:position w:val="-1"/>
          <w:sz w:val="22"/>
          <w:szCs w:val="22"/>
        </w:rPr>
      </w:r>
      <w:hyperlink r:id="rId8"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_C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arib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be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an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_5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55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8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_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r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esu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b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m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i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ssi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on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_si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g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ne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d_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0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.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pd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f</w:t>
        </w:r>
      </w:hyperlink>
      <w:r>
        <w:rPr>
          <w:rFonts w:cs="Arial" w:hAnsi="Arial" w:eastAsia="Arial" w:ascii="Arial"/>
          <w:color w:val="0000FF"/>
          <w:position w:val="-1"/>
          <w:sz w:val="22"/>
          <w:szCs w:val="22"/>
        </w:rPr>
      </w:r>
      <w:r>
        <w:rPr>
          <w:rFonts w:cs="Arial" w:hAnsi="Arial" w:eastAsia="Arial" w:ascii="Arial"/>
          <w:color w:val="0000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6"/>
        <w:ind w:left="118" w:right="77"/>
        <w:sectPr>
          <w:pgNumType w:start="2"/>
          <w:pgMar w:footer="520" w:header="0" w:top="1480" w:bottom="280" w:left="1180" w:right="1180"/>
          <w:footerReference w:type="default" r:id="rId6"/>
          <w:pgSz w:w="12240" w:h="15840"/>
        </w:sectPr>
      </w:pPr>
      <w:r>
        <w:rPr>
          <w:rFonts w:cs="Arial" w:hAnsi="Arial" w:eastAsia="Arial" w:ascii="Arial"/>
          <w:sz w:val="22"/>
          <w:szCs w:val="22"/>
        </w:rPr>
        <w:t>In  this  regard,  the  BCRC-Caribbean  is  seeking  to  recruit  suitably  qualified  and  experienced</w:t>
      </w:r>
      <w:r>
        <w:rPr>
          <w:rFonts w:cs="Arial" w:hAnsi="Arial" w:eastAsia="Arial" w:ascii="Arial"/>
          <w:sz w:val="22"/>
          <w:szCs w:val="22"/>
        </w:rPr>
        <w:t> consultant(s) or firm to provide key services for the project countries </w:t>
      </w:r>
      <w:r>
        <w:rPr>
          <w:rFonts w:cs="Arial" w:hAnsi="Arial" w:eastAsia="Arial" w:ascii="Arial"/>
          <w:sz w:val="22"/>
          <w:szCs w:val="22"/>
        </w:rPr>
        <w:t>as it relates to ‘</w:t>
      </w:r>
      <w:r>
        <w:rPr>
          <w:rFonts w:cs="Arial" w:hAnsi="Arial" w:eastAsia="Arial" w:ascii="Arial"/>
          <w:b/>
          <w:i/>
          <w:sz w:val="22"/>
          <w:szCs w:val="22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utpu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2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.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1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:</w:t>
      </w:r>
      <w:r>
        <w:rPr>
          <w:rFonts w:cs="Arial" w:hAnsi="Arial" w:eastAsia="Arial" w:ascii="Arial"/>
          <w:b/>
          <w:i/>
          <w:sz w:val="22"/>
          <w:szCs w:val="22"/>
        </w:rPr>
      </w:r>
      <w:r>
        <w:rPr>
          <w:rFonts w:cs="Arial" w:hAnsi="Arial" w:eastAsia="Arial" w:ascii="Arial"/>
          <w:b/>
          <w:i/>
          <w:sz w:val="22"/>
          <w:szCs w:val="22"/>
        </w:rPr>
        <w:t> 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mprove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w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as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mana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ge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ment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pra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ct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   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an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   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l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an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df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l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l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   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op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era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on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’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</w:rPr>
      </w:r>
      <w:r>
        <w:rPr>
          <w:rFonts w:cs="Arial" w:hAnsi="Arial" w:eastAsia="Arial" w:ascii="Arial"/>
          <w:b/>
          <w:i/>
          <w:sz w:val="22"/>
          <w:szCs w:val="22"/>
        </w:rPr>
        <w:t>  </w:t>
      </w:r>
      <w:r>
        <w:rPr>
          <w:rFonts w:cs="Arial" w:hAnsi="Arial" w:eastAsia="Arial" w:ascii="Arial"/>
          <w:sz w:val="22"/>
          <w:szCs w:val="22"/>
        </w:rPr>
        <w:t>under  Objective  2  of  the</w:t>
      </w:r>
      <w:r>
        <w:rPr>
          <w:rFonts w:cs="Arial" w:hAnsi="Arial" w:eastAsia="Arial" w:ascii="Arial"/>
          <w:sz w:val="22"/>
          <w:szCs w:val="22"/>
        </w:rPr>
        <w:t> project. These services will lead to the overall improvement in human health and the environment</w:t>
      </w:r>
      <w:r>
        <w:rPr>
          <w:rFonts w:cs="Arial" w:hAnsi="Arial" w:eastAsia="Arial" w:ascii="Arial"/>
          <w:sz w:val="22"/>
          <w:szCs w:val="22"/>
        </w:rPr>
        <w:t> due to the associated reduction in the production of UPOPs.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8" w:right="265"/>
      </w:pPr>
      <w:r>
        <w:rPr>
          <w:rFonts w:cs="Arial" w:hAnsi="Arial" w:eastAsia="Arial" w:ascii="Arial"/>
          <w:b/>
          <w:sz w:val="22"/>
          <w:szCs w:val="22"/>
        </w:rPr>
        <w:t>OVERVIEW OF OUPUT 2.1: Improved waste management practices and landfill o</w:t>
      </w:r>
      <w:r>
        <w:rPr>
          <w:rFonts w:cs="Arial" w:hAnsi="Arial" w:eastAsia="Arial" w:ascii="Arial"/>
          <w:b/>
          <w:sz w:val="22"/>
          <w:szCs w:val="22"/>
        </w:rPr>
        <w:t>perations’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18" w:right="75"/>
      </w:pPr>
      <w:r>
        <w:rPr>
          <w:rFonts w:cs="Arial" w:hAnsi="Arial" w:eastAsia="Arial" w:ascii="Arial"/>
          <w:sz w:val="22"/>
          <w:szCs w:val="22"/>
        </w:rPr>
        <w:t>Open  burning  of  waste  is  a  significant  source  of  Unintentionally  Produced  Persistent  Organic</w:t>
      </w:r>
      <w:r>
        <w:rPr>
          <w:rFonts w:cs="Arial" w:hAnsi="Arial" w:eastAsia="Arial" w:ascii="Arial"/>
          <w:sz w:val="22"/>
          <w:szCs w:val="22"/>
        </w:rPr>
        <w:t> Pollutants (UPOPs) in the Caribbean</w:t>
      </w:r>
      <w:r>
        <w:rPr>
          <w:rFonts w:cs="Arial" w:hAnsi="Arial" w:eastAsia="Arial" w:ascii="Arial"/>
          <w:w w:val="99"/>
          <w:position w:val="8"/>
          <w:sz w:val="14"/>
          <w:szCs w:val="14"/>
        </w:rPr>
        <w:t>1</w:t>
      </w:r>
      <w:r>
        <w:rPr>
          <w:rFonts w:cs="Arial" w:hAnsi="Arial" w:eastAsia="Arial" w:ascii="Arial"/>
          <w:w w:val="100"/>
          <w:position w:val="0"/>
          <w:sz w:val="22"/>
          <w:szCs w:val="22"/>
        </w:rPr>
        <w:t>. Most emissions result from dumpsite/landfill fires and from</w:t>
      </w:r>
      <w:r>
        <w:rPr>
          <w:rFonts w:cs="Arial" w:hAnsi="Arial" w:eastAsia="Arial" w:ascii="Arial"/>
          <w:w w:val="100"/>
          <w:position w:val="0"/>
          <w:sz w:val="22"/>
          <w:szCs w:val="22"/>
        </w:rPr>
        <w:t> the backyard burning of municipal solid waste by households and recyclers. Potential sources of</w:t>
      </w:r>
      <w:r>
        <w:rPr>
          <w:rFonts w:cs="Arial" w:hAnsi="Arial" w:eastAsia="Arial" w:ascii="Arial"/>
          <w:w w:val="100"/>
          <w:position w:val="0"/>
          <w:sz w:val="22"/>
          <w:szCs w:val="22"/>
        </w:rPr>
        <w:t> UPOPs (including polychlorinated dibenzo-para-dioxins and dibenzofurans (PCDD/PCDF)) include</w:t>
      </w:r>
      <w:r>
        <w:rPr>
          <w:rFonts w:cs="Arial" w:hAnsi="Arial" w:eastAsia="Arial" w:ascii="Arial"/>
          <w:w w:val="100"/>
          <w:position w:val="0"/>
          <w:sz w:val="22"/>
          <w:szCs w:val="22"/>
        </w:rPr>
        <w:t> polyvinyl   chloride   (PVC)   plastics/pipes,  copper  cable  coating/housing,  waste   electronic   and</w:t>
      </w:r>
      <w:r>
        <w:rPr>
          <w:rFonts w:cs="Arial" w:hAnsi="Arial" w:eastAsia="Arial" w:ascii="Arial"/>
          <w:w w:val="100"/>
          <w:position w:val="0"/>
          <w:sz w:val="22"/>
          <w:szCs w:val="22"/>
        </w:rPr>
        <w:t> electrical   equipment   (WEEE),   foams   and   synthetic   carpets.  These   may   be   of   concern   to</w:t>
      </w:r>
      <w:r>
        <w:rPr>
          <w:rFonts w:cs="Arial" w:hAnsi="Arial" w:eastAsia="Arial" w:ascii="Arial"/>
          <w:w w:val="100"/>
          <w:position w:val="0"/>
          <w:sz w:val="22"/>
          <w:szCs w:val="22"/>
        </w:rPr>
        <w:t> householders as well as the informal waste sector. When formed, UPOPs are released along with</w:t>
      </w:r>
      <w:r>
        <w:rPr>
          <w:rFonts w:cs="Arial" w:hAnsi="Arial" w:eastAsia="Arial" w:ascii="Arial"/>
          <w:w w:val="100"/>
          <w:position w:val="0"/>
          <w:sz w:val="22"/>
          <w:szCs w:val="22"/>
        </w:rPr>
        <w:t> other   pollutants   such   as   heavy   metals   and   polyaromatic   hydrocarbons,   which   eventually</w:t>
      </w:r>
      <w:r>
        <w:rPr>
          <w:rFonts w:cs="Arial" w:hAnsi="Arial" w:eastAsia="Arial" w:ascii="Arial"/>
          <w:w w:val="100"/>
          <w:position w:val="0"/>
          <w:sz w:val="22"/>
          <w:szCs w:val="22"/>
        </w:rPr>
        <w:t> contaminate the environment (air, soil and sediments).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18" w:right="77"/>
      </w:pPr>
      <w:r>
        <w:rPr>
          <w:rFonts w:cs="Arial" w:hAnsi="Arial" w:eastAsia="Arial" w:ascii="Arial"/>
          <w:sz w:val="22"/>
          <w:szCs w:val="22"/>
        </w:rPr>
        <w:t>Like the other POPs designated under the SC</w:t>
      </w:r>
      <w:r>
        <w:rPr>
          <w:rFonts w:cs="Arial" w:hAnsi="Arial" w:eastAsia="Arial" w:ascii="Arial"/>
          <w:w w:val="99"/>
          <w:position w:val="8"/>
          <w:sz w:val="14"/>
          <w:szCs w:val="14"/>
        </w:rPr>
        <w:t>2</w:t>
      </w:r>
      <w:r>
        <w:rPr>
          <w:rFonts w:cs="Arial" w:hAnsi="Arial" w:eastAsia="Arial" w:ascii="Arial"/>
          <w:w w:val="100"/>
          <w:position w:val="0"/>
          <w:sz w:val="22"/>
          <w:szCs w:val="22"/>
        </w:rPr>
        <w:t>, when these  PCDDs/PCDFs are released to the</w:t>
      </w:r>
      <w:r>
        <w:rPr>
          <w:rFonts w:cs="Arial" w:hAnsi="Arial" w:eastAsia="Arial" w:ascii="Arial"/>
          <w:w w:val="100"/>
          <w:position w:val="0"/>
          <w:sz w:val="22"/>
          <w:szCs w:val="22"/>
        </w:rPr>
        <w:t> environment, there are permanent implications. They remain in nature for many years to decades</w:t>
      </w:r>
      <w:r>
        <w:rPr>
          <w:rFonts w:cs="Arial" w:hAnsi="Arial" w:eastAsia="Arial" w:ascii="Arial"/>
          <w:w w:val="100"/>
          <w:position w:val="0"/>
          <w:sz w:val="22"/>
          <w:szCs w:val="22"/>
        </w:rPr>
        <w:t> or  even longer. They accumulate in plants and animals,  and ultimately end up in human beings</w:t>
      </w:r>
      <w:r>
        <w:rPr>
          <w:rFonts w:cs="Arial" w:hAnsi="Arial" w:eastAsia="Arial" w:ascii="Arial"/>
          <w:w w:val="100"/>
          <w:position w:val="0"/>
          <w:sz w:val="22"/>
          <w:szCs w:val="22"/>
        </w:rPr>
        <w:t> though  our  food.  Therefore,  the  open  burning  of  waste  needs  to  be  effectively  reduced  or</w:t>
      </w:r>
      <w:r>
        <w:rPr>
          <w:rFonts w:cs="Arial" w:hAnsi="Arial" w:eastAsia="Arial" w:ascii="Arial"/>
          <w:w w:val="100"/>
          <w:position w:val="0"/>
          <w:sz w:val="22"/>
          <w:szCs w:val="22"/>
        </w:rPr>
        <w:t> eliminated to protect the environment and human health.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4"/>
        <w:ind w:left="118" w:right="74"/>
      </w:pPr>
      <w:r>
        <w:rPr>
          <w:rFonts w:cs="Arial" w:hAnsi="Arial" w:eastAsia="Arial" w:ascii="Arial"/>
          <w:sz w:val="22"/>
          <w:szCs w:val="22"/>
        </w:rPr>
        <w:t>The proposed project targets the reduction of UPOPs emissions through (i) the training of landfill</w:t>
      </w:r>
      <w:r>
        <w:rPr>
          <w:rFonts w:cs="Arial" w:hAnsi="Arial" w:eastAsia="Arial" w:ascii="Arial"/>
          <w:sz w:val="22"/>
          <w:szCs w:val="22"/>
        </w:rPr>
        <w:t> operators,  (ii)  the  development  of  source  segregation  strategies  (which  may  prevent  potentially</w:t>
      </w:r>
      <w:r>
        <w:rPr>
          <w:rFonts w:cs="Arial" w:hAnsi="Arial" w:eastAsia="Arial" w:ascii="Arial"/>
          <w:sz w:val="22"/>
          <w:szCs w:val="22"/>
        </w:rPr>
        <w:t> hazardous  waste  from  entering  the  landfills),  and  (iii)  the  development  of  adequate  hazardous</w:t>
      </w:r>
      <w:r>
        <w:rPr>
          <w:rFonts w:cs="Arial" w:hAnsi="Arial" w:eastAsia="Arial" w:ascii="Arial"/>
          <w:sz w:val="22"/>
          <w:szCs w:val="22"/>
        </w:rPr>
        <w:t> waste  storage  facilities,  considering  the  Best  Available  Techniques  (BAT)/  Best  Environmental</w:t>
      </w:r>
      <w:r>
        <w:rPr>
          <w:rFonts w:cs="Arial" w:hAnsi="Arial" w:eastAsia="Arial" w:ascii="Arial"/>
          <w:sz w:val="22"/>
          <w:szCs w:val="22"/>
        </w:rPr>
        <w:t> Practices (BEP)</w:t>
      </w:r>
      <w:r>
        <w:rPr>
          <w:rFonts w:cs="Arial" w:hAnsi="Arial" w:eastAsia="Arial" w:ascii="Arial"/>
          <w:w w:val="99"/>
          <w:position w:val="8"/>
          <w:sz w:val="14"/>
          <w:szCs w:val="14"/>
        </w:rPr>
        <w:t>3</w:t>
      </w:r>
      <w:r>
        <w:rPr>
          <w:rFonts w:cs="Arial" w:hAnsi="Arial" w:eastAsia="Arial" w:ascii="Arial"/>
          <w:w w:val="100"/>
          <w:position w:val="8"/>
          <w:sz w:val="14"/>
          <w:szCs w:val="14"/>
        </w:rPr>
        <w:t>  </w:t>
      </w:r>
      <w:r>
        <w:rPr>
          <w:rFonts w:cs="Arial" w:hAnsi="Arial" w:eastAsia="Arial" w:ascii="Arial"/>
          <w:w w:val="100"/>
          <w:position w:val="0"/>
          <w:sz w:val="22"/>
          <w:szCs w:val="22"/>
        </w:rPr>
        <w:t>guidelines.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18" w:right="76"/>
      </w:pPr>
      <w:r>
        <w:rPr>
          <w:rFonts w:cs="Arial" w:hAnsi="Arial" w:eastAsia="Arial" w:ascii="Arial"/>
          <w:sz w:val="22"/>
          <w:szCs w:val="22"/>
        </w:rPr>
        <w:t>The  training  of  landfill  operators  in  five  (5)  project  countries  can  contribute  to  improved  waste</w:t>
      </w:r>
      <w:r>
        <w:rPr>
          <w:rFonts w:cs="Arial" w:hAnsi="Arial" w:eastAsia="Arial" w:ascii="Arial"/>
          <w:sz w:val="22"/>
          <w:szCs w:val="22"/>
        </w:rPr>
        <w:t> management strategies which will reduce the potential for UPOPs emissions at these facilities. The</w:t>
      </w:r>
      <w:r>
        <w:rPr>
          <w:rFonts w:cs="Arial" w:hAnsi="Arial" w:eastAsia="Arial" w:ascii="Arial"/>
          <w:sz w:val="22"/>
          <w:szCs w:val="22"/>
        </w:rPr>
        <w:t> project proposes the conduct of a detailed needs assessment in order to determine the gaps and</w:t>
      </w:r>
      <w:r>
        <w:rPr>
          <w:rFonts w:cs="Arial" w:hAnsi="Arial" w:eastAsia="Arial" w:ascii="Arial"/>
          <w:sz w:val="22"/>
          <w:szCs w:val="22"/>
        </w:rPr>
        <w:t> barriers   to   the   environmentally   sound   management   of   waste   at   each   facility.   The   needs</w:t>
      </w:r>
      <w:r>
        <w:rPr>
          <w:rFonts w:cs="Arial" w:hAnsi="Arial" w:eastAsia="Arial" w:ascii="Arial"/>
          <w:sz w:val="22"/>
          <w:szCs w:val="22"/>
        </w:rPr>
        <w:t> assessment  should  inform  the  development  of  sustainable  training  materials  to  support  the</w:t>
      </w:r>
      <w:r>
        <w:rPr>
          <w:rFonts w:cs="Arial" w:hAnsi="Arial" w:eastAsia="Arial" w:ascii="Arial"/>
          <w:sz w:val="22"/>
          <w:szCs w:val="22"/>
        </w:rPr>
        <w:t> operations of the landfill and delivery of this training in each project country.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18" w:right="74"/>
      </w:pPr>
      <w:r>
        <w:rPr>
          <w:rFonts w:cs="Arial" w:hAnsi="Arial" w:eastAsia="Arial" w:ascii="Arial"/>
          <w:sz w:val="22"/>
          <w:szCs w:val="22"/>
        </w:rPr>
        <w:t>The  introduction  of  source  separation  programmes  can  prevent  the  contributing  waste  streams</w:t>
      </w:r>
      <w:r>
        <w:rPr>
          <w:rFonts w:cs="Arial" w:hAnsi="Arial" w:eastAsia="Arial" w:ascii="Arial"/>
          <w:sz w:val="22"/>
          <w:szCs w:val="22"/>
        </w:rPr>
        <w:t> from entering the landfills in three (3) project countries which can subsequently be managed in an</w:t>
      </w:r>
      <w:r>
        <w:rPr>
          <w:rFonts w:cs="Arial" w:hAnsi="Arial" w:eastAsia="Arial" w:ascii="Arial"/>
          <w:sz w:val="22"/>
          <w:szCs w:val="22"/>
        </w:rPr>
        <w:t> ESM. The proposed project seeks to develop or improve on the existing national strategies.   This</w:t>
      </w:r>
      <w:r>
        <w:rPr>
          <w:rFonts w:cs="Arial" w:hAnsi="Arial" w:eastAsia="Arial" w:ascii="Arial"/>
          <w:sz w:val="22"/>
          <w:szCs w:val="22"/>
        </w:rPr>
        <w:t> strategy  will  be  informed  by  a  thorough  assessment  of  the  existing  national  strategies  and</w:t>
      </w:r>
      <w:r>
        <w:rPr>
          <w:rFonts w:cs="Arial" w:hAnsi="Arial" w:eastAsia="Arial" w:ascii="Arial"/>
          <w:sz w:val="22"/>
          <w:szCs w:val="22"/>
        </w:rPr>
        <w:t> infrastructure. The project also proposes to support the implementation of the strategies on a pilot</w:t>
      </w:r>
      <w:r>
        <w:rPr>
          <w:rFonts w:cs="Arial" w:hAnsi="Arial" w:eastAsia="Arial" w:ascii="Arial"/>
          <w:sz w:val="22"/>
          <w:szCs w:val="22"/>
        </w:rPr>
        <w:t> scale through the provision of implementation plans and the requisite technical support. Further to</w:t>
      </w:r>
      <w:r>
        <w:rPr>
          <w:rFonts w:cs="Arial" w:hAnsi="Arial" w:eastAsia="Arial" w:ascii="Arial"/>
          <w:sz w:val="22"/>
          <w:szCs w:val="22"/>
        </w:rPr>
        <w:t> this, the project proposes to assist these three (3) countries with the development or upgrade of</w:t>
      </w:r>
      <w:r>
        <w:rPr>
          <w:rFonts w:cs="Arial" w:hAnsi="Arial" w:eastAsia="Arial" w:ascii="Arial"/>
          <w:sz w:val="22"/>
          <w:szCs w:val="22"/>
        </w:rPr>
        <w:t> hazardous waste storage facilities in order to support initiatives to prevent the entry of hazardous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8" w:right="7516"/>
      </w:pPr>
      <w:r>
        <w:pict>
          <v:group style="position:absolute;margin-left:64.92pt;margin-top:33.1179pt;width:144.05pt;height:0pt;mso-position-horizontal-relative:page;mso-position-vertical-relative:paragraph;z-index:-268" coordorigin="1298,662" coordsize="2881,0">
            <v:shape style="position:absolute;left:1298;top:662;width:2881;height:0" coordorigin="1298,662" coordsize="2881,0" path="m1298,662l4179,662e" filled="f" stroked="t" strokeweight="0.82003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position w:val="-1"/>
          <w:sz w:val="22"/>
          <w:szCs w:val="22"/>
        </w:rPr>
        <w:t>waste into the landfills.</w:t>
      </w:r>
      <w:r>
        <w:rPr>
          <w:rFonts w:cs="Arial" w:hAnsi="Arial" w:eastAsia="Arial" w:ascii="Arial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2"/>
        <w:ind w:left="118"/>
      </w:pPr>
      <w:r>
        <w:rPr>
          <w:rFonts w:cs="Times New Roman" w:hAnsi="Times New Roman" w:eastAsia="Times New Roman" w:ascii="Times New Roman"/>
          <w:w w:val="99"/>
          <w:position w:val="7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w w:val="100"/>
          <w:position w:val="7"/>
          <w:sz w:val="13"/>
          <w:szCs w:val="13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Indicated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POPs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Inventories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conducted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part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Component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GEF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5558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project.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18"/>
      </w:pPr>
      <w:r>
        <w:rPr>
          <w:rFonts w:cs="Times New Roman" w:hAnsi="Times New Roman" w:eastAsia="Times New Roman" w:ascii="Times New Roman"/>
          <w:w w:val="99"/>
          <w:position w:val="7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100"/>
          <w:position w:val="7"/>
          <w:sz w:val="13"/>
          <w:szCs w:val="13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http://chm.pops.int/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18"/>
        <w:sectPr>
          <w:pgMar w:header="0" w:footer="520" w:top="148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w w:val="99"/>
          <w:position w:val="7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w w:val="100"/>
          <w:position w:val="7"/>
          <w:sz w:val="13"/>
          <w:szCs w:val="13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http://chm.pops.int/Implementation/BATandBEP/BATBEPGuidelinesArticle5/tabid/187/Default.aspx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318"/>
      </w:pPr>
      <w:r>
        <w:rPr>
          <w:rFonts w:cs="Arial" w:hAnsi="Arial" w:eastAsia="Arial" w:ascii="Arial"/>
          <w:b/>
          <w:sz w:val="22"/>
          <w:szCs w:val="22"/>
        </w:rPr>
        <w:t>DESCRIPTION OF REQUIRED SERVICES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18"/>
      </w:pPr>
      <w:r>
        <w:rPr>
          <w:rFonts w:cs="Arial" w:hAnsi="Arial" w:eastAsia="Arial" w:ascii="Arial"/>
          <w:sz w:val="22"/>
          <w:szCs w:val="22"/>
        </w:rPr>
        <w:t>Under  the guidance of, and reporting directly to the BCRC-Caribbean, Consultant(s)/ Consulting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/>
        <w:ind w:left="318"/>
      </w:pPr>
      <w:r>
        <w:rPr>
          <w:rFonts w:cs="Arial" w:hAnsi="Arial" w:eastAsia="Arial" w:ascii="Arial"/>
          <w:sz w:val="22"/>
          <w:szCs w:val="22"/>
        </w:rPr>
        <w:t>Firm is expected to, and will be responsible for the following activities: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tLeast" w:line="280"/>
        <w:ind w:left="1039" w:right="74" w:hanging="360"/>
      </w:pPr>
      <w:r>
        <w:rPr>
          <w:rFonts w:cs="Arial" w:hAnsi="Arial" w:eastAsia="Arial" w:ascii="Arial"/>
          <w:b/>
          <w:sz w:val="22"/>
          <w:szCs w:val="22"/>
        </w:rPr>
        <w:t>A.  Develop and execute training programmes for five (5) countries (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nti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g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ua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&amp;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B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arbu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da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,</w:t>
      </w:r>
      <w:r>
        <w:rPr>
          <w:rFonts w:cs="Arial" w:hAnsi="Arial" w:eastAsia="Arial" w:ascii="Arial"/>
          <w:b/>
          <w:sz w:val="22"/>
          <w:szCs w:val="22"/>
        </w:rPr>
      </w:r>
      <w:r>
        <w:rPr>
          <w:rFonts w:cs="Arial" w:hAnsi="Arial" w:eastAsia="Arial" w:ascii="Arial"/>
          <w:b/>
          <w:sz w:val="22"/>
          <w:szCs w:val="22"/>
        </w:rPr>
        <w:t>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B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arba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do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s,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nt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K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&amp;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ev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s,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ain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Lu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a,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ai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nt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V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nc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en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an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he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G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re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na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dine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w w:val="99"/>
          <w:position w:val="8"/>
          <w:sz w:val="14"/>
          <w:szCs w:val="14"/>
          <w:u w:val="thick" w:color="000000"/>
        </w:rPr>
        <w:t>4</w:t>
      </w:r>
      <w:r>
        <w:rPr>
          <w:rFonts w:cs="Arial" w:hAnsi="Arial" w:eastAsia="Arial" w:ascii="Arial"/>
          <w:b/>
          <w:i/>
          <w:w w:val="99"/>
          <w:position w:val="8"/>
          <w:sz w:val="14"/>
          <w:szCs w:val="14"/>
          <w:u w:val="thick" w:color="000000"/>
        </w:rPr>
      </w:r>
      <w:r>
        <w:rPr>
          <w:rFonts w:cs="Arial" w:hAnsi="Arial" w:eastAsia="Arial" w:ascii="Arial"/>
          <w:b/>
          <w:i/>
          <w:w w:val="99"/>
          <w:position w:val="8"/>
          <w:sz w:val="14"/>
          <w:szCs w:val="14"/>
        </w:rPr>
      </w:r>
      <w:r>
        <w:rPr>
          <w:rFonts w:cs="Arial" w:hAnsi="Arial" w:eastAsia="Arial" w:ascii="Arial"/>
          <w:b/>
          <w:i/>
          <w:w w:val="99"/>
          <w:position w:val="8"/>
          <w:sz w:val="14"/>
          <w:szCs w:val="14"/>
        </w:rPr>
      </w:r>
      <w:r>
        <w:rPr>
          <w:rFonts w:cs="Arial" w:hAnsi="Arial" w:eastAsia="Arial" w:ascii="Arial"/>
          <w:b/>
          <w:w w:val="100"/>
          <w:position w:val="0"/>
          <w:sz w:val="22"/>
          <w:szCs w:val="22"/>
        </w:rPr>
        <w:t>)</w:t>
      </w:r>
      <w:r>
        <w:rPr>
          <w:rFonts w:cs="Arial" w:hAnsi="Arial" w:eastAsia="Arial" w:ascii="Arial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6"/>
        <w:ind w:left="318" w:right="77"/>
      </w:pPr>
      <w:r>
        <w:rPr>
          <w:rFonts w:cs="Arial" w:hAnsi="Arial" w:eastAsia="Arial" w:ascii="Arial"/>
          <w:sz w:val="22"/>
          <w:szCs w:val="22"/>
        </w:rPr>
        <w:t>This  activity  seeks  to  improve  the  efficiency  of  landfill  operations  through  the  training  of  landfill</w:t>
      </w:r>
      <w:r>
        <w:rPr>
          <w:rFonts w:cs="Arial" w:hAnsi="Arial" w:eastAsia="Arial" w:ascii="Arial"/>
          <w:sz w:val="22"/>
          <w:szCs w:val="22"/>
        </w:rPr>
        <w:t> operators  and  managers  including  the  development  of  efficient  systems  for  the  collection  and</w:t>
      </w:r>
      <w:r>
        <w:rPr>
          <w:rFonts w:cs="Arial" w:hAnsi="Arial" w:eastAsia="Arial" w:ascii="Arial"/>
          <w:sz w:val="22"/>
          <w:szCs w:val="22"/>
        </w:rPr>
        <w:t> disposal  of  hazardous  wastes  containing  POPs.   It  is  expected  the  findings  of  this  Activity  will</w:t>
      </w:r>
      <w:r>
        <w:rPr>
          <w:rFonts w:cs="Arial" w:hAnsi="Arial" w:eastAsia="Arial" w:ascii="Arial"/>
          <w:sz w:val="22"/>
          <w:szCs w:val="22"/>
        </w:rPr>
        <w:t> contribute to the development of Activity B.</w:t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8" w:right="5878"/>
      </w:pPr>
      <w:r>
        <w:rPr>
          <w:rFonts w:cs="Arial" w:hAnsi="Arial" w:eastAsia="Arial" w:ascii="Arial"/>
          <w:sz w:val="22"/>
          <w:szCs w:val="22"/>
        </w:rPr>
        <w:t>Key tasks to be undertaken will include: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660" w:val="left"/>
        </w:tabs>
        <w:jc w:val="both"/>
        <w:spacing w:lineRule="auto" w:line="276"/>
        <w:ind w:left="679" w:right="73" w:hanging="471"/>
      </w:pPr>
      <w:r>
        <w:rPr>
          <w:rFonts w:cs="Arial" w:hAnsi="Arial" w:eastAsia="Arial" w:ascii="Arial"/>
          <w:sz w:val="22"/>
          <w:szCs w:val="22"/>
        </w:rPr>
        <w:t>i.</w:t>
        <w:tab/>
      </w:r>
      <w:r>
        <w:rPr>
          <w:rFonts w:cs="Arial" w:hAnsi="Arial" w:eastAsia="Arial" w:ascii="Arial"/>
          <w:sz w:val="22"/>
          <w:szCs w:val="22"/>
        </w:rPr>
        <w:t>Conduct  training  needs  analysis</w:t>
      </w:r>
      <w:r>
        <w:rPr>
          <w:rFonts w:cs="Arial" w:hAnsi="Arial" w:eastAsia="Arial" w:ascii="Arial"/>
          <w:w w:val="99"/>
          <w:position w:val="8"/>
          <w:sz w:val="14"/>
          <w:szCs w:val="14"/>
        </w:rPr>
        <w:t>5</w:t>
      </w:r>
      <w:r>
        <w:rPr>
          <w:rFonts w:cs="Arial" w:hAnsi="Arial" w:eastAsia="Arial" w:ascii="Arial"/>
          <w:w w:val="100"/>
          <w:position w:val="0"/>
          <w:sz w:val="22"/>
          <w:szCs w:val="22"/>
        </w:rPr>
        <w:t>,  at  each  landfill,  with  a  focus  on  the  hazardous  waste</w:t>
      </w:r>
      <w:r>
        <w:rPr>
          <w:rFonts w:cs="Arial" w:hAnsi="Arial" w:eastAsia="Arial" w:ascii="Arial"/>
          <w:w w:val="100"/>
          <w:position w:val="0"/>
          <w:sz w:val="22"/>
          <w:szCs w:val="22"/>
        </w:rPr>
        <w:t> (especially  POPs)  management  capabilities  and  existing  waste  separation  programs  at  the</w:t>
      </w:r>
      <w:r>
        <w:rPr>
          <w:rFonts w:cs="Arial" w:hAnsi="Arial" w:eastAsia="Arial" w:ascii="Arial"/>
          <w:w w:val="100"/>
          <w:position w:val="0"/>
          <w:sz w:val="22"/>
          <w:szCs w:val="22"/>
        </w:rPr>
        <w:t> landfill.  The  analysis  should  consider  each  facility</w:t>
      </w:r>
      <w:r>
        <w:rPr>
          <w:rFonts w:cs="Arial" w:hAnsi="Arial" w:eastAsia="Arial" w:ascii="Arial"/>
          <w:w w:val="100"/>
          <w:position w:val="0"/>
          <w:sz w:val="22"/>
          <w:szCs w:val="22"/>
        </w:rPr>
        <w:t>’</w:t>
      </w:r>
      <w:r>
        <w:rPr>
          <w:rFonts w:cs="Arial" w:hAnsi="Arial" w:eastAsia="Arial" w:ascii="Arial"/>
          <w:w w:val="100"/>
          <w:position w:val="0"/>
          <w:sz w:val="22"/>
          <w:szCs w:val="22"/>
        </w:rPr>
        <w:t>s  existing  capacity  to  handle  hazardous</w:t>
      </w:r>
      <w:r>
        <w:rPr>
          <w:rFonts w:cs="Arial" w:hAnsi="Arial" w:eastAsia="Arial" w:ascii="Arial"/>
          <w:w w:val="100"/>
          <w:position w:val="0"/>
          <w:sz w:val="22"/>
          <w:szCs w:val="22"/>
        </w:rPr>
        <w:t> wastes.</w:t>
      </w:r>
    </w:p>
    <w:p>
      <w:pPr>
        <w:rPr>
          <w:rFonts w:cs="Arial" w:hAnsi="Arial" w:eastAsia="Arial" w:ascii="Arial"/>
          <w:sz w:val="22"/>
          <w:szCs w:val="22"/>
        </w:rPr>
        <w:tabs>
          <w:tab w:pos="660" w:val="left"/>
        </w:tabs>
        <w:jc w:val="both"/>
        <w:spacing w:lineRule="auto" w:line="276"/>
        <w:ind w:left="679" w:right="73" w:hanging="519"/>
      </w:pPr>
      <w:r>
        <w:rPr>
          <w:rFonts w:cs="Arial" w:hAnsi="Arial" w:eastAsia="Arial" w:ascii="Arial"/>
          <w:sz w:val="22"/>
          <w:szCs w:val="22"/>
        </w:rPr>
        <w:t>ii.</w:t>
        <w:tab/>
      </w:r>
      <w:r>
        <w:rPr>
          <w:rFonts w:cs="Arial" w:hAnsi="Arial" w:eastAsia="Arial" w:ascii="Arial"/>
          <w:sz w:val="22"/>
          <w:szCs w:val="22"/>
        </w:rPr>
        <w:t>Develop  specific  training  materials  (based  on  the  above  assessment  &amp;  using  internationally</w:t>
      </w:r>
      <w:r>
        <w:rPr>
          <w:rFonts w:cs="Arial" w:hAnsi="Arial" w:eastAsia="Arial" w:ascii="Arial"/>
          <w:sz w:val="22"/>
          <w:szCs w:val="22"/>
        </w:rPr>
        <w:t> accepted  procedures  and  guidelines)  to  support  the  implementation  and  in-country  capacity</w:t>
      </w:r>
      <w:r>
        <w:rPr>
          <w:rFonts w:cs="Arial" w:hAnsi="Arial" w:eastAsia="Arial" w:ascii="Arial"/>
          <w:sz w:val="22"/>
          <w:szCs w:val="22"/>
        </w:rPr>
        <w:t> building  on  hazardous  waste  management,  including  a  waste  separation  programme  at  the</w:t>
      </w:r>
      <w:r>
        <w:rPr>
          <w:rFonts w:cs="Arial" w:hAnsi="Arial" w:eastAsia="Arial" w:ascii="Arial"/>
          <w:sz w:val="22"/>
          <w:szCs w:val="22"/>
        </w:rPr>
        <w:t> landfill. This can include, but not be limited to, the development/ update of existing Standard</w:t>
      </w:r>
      <w:r>
        <w:rPr>
          <w:rFonts w:cs="Arial" w:hAnsi="Arial" w:eastAsia="Arial" w:ascii="Arial"/>
          <w:sz w:val="22"/>
          <w:szCs w:val="22"/>
        </w:rPr>
        <w:t> Operating  Procedures  (SOPs),  emergency  response  plans  and  awareness  raising  on  the</w:t>
      </w:r>
      <w:r>
        <w:rPr>
          <w:rFonts w:cs="Arial" w:hAnsi="Arial" w:eastAsia="Arial" w:ascii="Arial"/>
          <w:sz w:val="22"/>
          <w:szCs w:val="22"/>
        </w:rPr>
        <w:t> dangers of open burning and landfill fires.</w:t>
      </w:r>
    </w:p>
    <w:p>
      <w:pPr>
        <w:rPr>
          <w:rFonts w:cs="Arial" w:hAnsi="Arial" w:eastAsia="Arial" w:ascii="Arial"/>
          <w:sz w:val="22"/>
          <w:szCs w:val="22"/>
        </w:rPr>
        <w:tabs>
          <w:tab w:pos="660" w:val="left"/>
        </w:tabs>
        <w:jc w:val="both"/>
        <w:spacing w:lineRule="auto" w:line="275"/>
        <w:ind w:left="679" w:right="77" w:hanging="569"/>
      </w:pPr>
      <w:r>
        <w:rPr>
          <w:rFonts w:cs="Arial" w:hAnsi="Arial" w:eastAsia="Arial" w:ascii="Arial"/>
          <w:sz w:val="22"/>
          <w:szCs w:val="22"/>
        </w:rPr>
        <w:t>iii.</w:t>
        <w:tab/>
      </w:r>
      <w:r>
        <w:rPr>
          <w:rFonts w:cs="Arial" w:hAnsi="Arial" w:eastAsia="Arial" w:ascii="Arial"/>
          <w:sz w:val="22"/>
          <w:szCs w:val="22"/>
        </w:rPr>
        <w:t>Execute  training  (of  landfill  managers  and  other  users  of  the  landfill  such  as  operators,</w:t>
      </w:r>
      <w:r>
        <w:rPr>
          <w:rFonts w:cs="Arial" w:hAnsi="Arial" w:eastAsia="Arial" w:ascii="Arial"/>
          <w:sz w:val="22"/>
          <w:szCs w:val="22"/>
        </w:rPr>
        <w:t> recyclers and garbage collectors) in each of the five (5) countries.</w:t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79"/>
      </w:pPr>
      <w:r>
        <w:rPr>
          <w:rFonts w:cs="Arial" w:hAnsi="Arial" w:eastAsia="Arial" w:ascii="Arial"/>
          <w:b/>
          <w:sz w:val="22"/>
          <w:szCs w:val="22"/>
        </w:rPr>
        <w:t>B.  Design and improve source separation programmes for three (3) countries (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nti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gu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z w:val="22"/>
          <w:szCs w:val="22"/>
        </w:rPr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0" w:lineRule="exact" w:line="240"/>
        <w:ind w:left="1039"/>
      </w:pPr>
      <w:r>
        <w:rPr>
          <w:rFonts w:cs="Arial" w:hAnsi="Arial" w:eastAsia="Arial" w:ascii="Arial"/>
          <w:b/>
          <w:position w:val="-1"/>
          <w:sz w:val="22"/>
          <w:szCs w:val="22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&amp;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B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arbu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a,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B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arba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do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nd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aint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Lu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ci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</w:rPr>
      </w:r>
      <w:r>
        <w:rPr>
          <w:rFonts w:cs="Arial" w:hAnsi="Arial" w:eastAsia="Arial" w:ascii="Arial"/>
          <w:b/>
          <w:position w:val="-1"/>
          <w:sz w:val="22"/>
          <w:szCs w:val="22"/>
        </w:rPr>
        <w:t>)</w:t>
      </w:r>
      <w:r>
        <w:rPr>
          <w:rFonts w:cs="Arial" w:hAnsi="Arial" w:eastAsia="Arial" w:ascii="Arial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5"/>
        <w:ind w:left="318" w:right="77"/>
      </w:pPr>
      <w:r>
        <w:rPr>
          <w:rFonts w:cs="Arial" w:hAnsi="Arial" w:eastAsia="Arial" w:ascii="Arial"/>
          <w:sz w:val="22"/>
          <w:szCs w:val="22"/>
        </w:rPr>
        <w:t>This  activity  seeks  to  develop  a  (or  improve  existing)  municipal  waste  source  segregation</w:t>
      </w:r>
      <w:r>
        <w:rPr>
          <w:rFonts w:cs="Arial" w:hAnsi="Arial" w:eastAsia="Arial" w:ascii="Arial"/>
          <w:sz w:val="22"/>
          <w:szCs w:val="22"/>
        </w:rPr>
        <w:t> management system to remove materials that produce UPOPs.  It will include the development of</w:t>
      </w:r>
      <w:r>
        <w:rPr>
          <w:rFonts w:cs="Arial" w:hAnsi="Arial" w:eastAsia="Arial" w:ascii="Arial"/>
          <w:sz w:val="22"/>
          <w:szCs w:val="22"/>
        </w:rPr>
        <w:t> and  implementation  strategy  for  a  public  awareness  campaign  to  support  the  municipal  waste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318" w:right="6608"/>
      </w:pPr>
      <w:r>
        <w:pict>
          <v:group style="position:absolute;margin-left:64.92pt;margin-top:67.8579pt;width:144.05pt;height:0pt;mso-position-horizontal-relative:page;mso-position-vertical-relative:paragraph;z-index:-267" coordorigin="1298,1357" coordsize="2881,0">
            <v:shape style="position:absolute;left:1298;top:1357;width:2881;height:0" coordorigin="1298,1357" coordsize="2881,0" path="m1298,1357l4179,1357e" filled="f" stroked="t" strokeweight="0.82003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position w:val="-1"/>
          <w:sz w:val="22"/>
          <w:szCs w:val="22"/>
        </w:rPr>
        <w:t>source segregation programme.</w:t>
      </w:r>
      <w:r>
        <w:rPr>
          <w:rFonts w:cs="Arial" w:hAnsi="Arial" w:eastAsia="Arial" w:ascii="Arial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2"/>
        <w:ind w:left="318" w:right="88"/>
      </w:pPr>
      <w:r>
        <w:rPr>
          <w:rFonts w:cs="Times New Roman" w:hAnsi="Times New Roman" w:eastAsia="Times New Roman" w:ascii="Times New Roman"/>
          <w:w w:val="99"/>
          <w:position w:val="7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w w:val="100"/>
          <w:position w:val="7"/>
          <w:sz w:val="13"/>
          <w:szCs w:val="13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Please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consider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multiple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landfills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operators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each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country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(e.g.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Saint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Kitts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Nevis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Saint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Vincent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 the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Grenadines)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" w:lineRule="exact" w:line="220"/>
        <w:ind w:left="318" w:right="81"/>
      </w:pPr>
      <w:r>
        <w:rPr>
          <w:rFonts w:cs="Times New Roman" w:hAnsi="Times New Roman" w:eastAsia="Times New Roman" w:ascii="Times New Roman"/>
          <w:w w:val="99"/>
          <w:position w:val="7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w w:val="100"/>
          <w:position w:val="7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training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needs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analysis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training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development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execution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should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complement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previous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needs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 assessment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training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conducted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overall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management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POPs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(in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eight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project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countries)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under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GEF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318"/>
        <w:sectPr>
          <w:pgMar w:header="0" w:footer="520" w:top="1480" w:bottom="280" w:left="980" w:right="1180"/>
          <w:pgSz w:w="12240" w:h="15840"/>
        </w:sectPr>
      </w:pPr>
      <w:r>
        <w:rPr>
          <w:rFonts w:cs="Times New Roman" w:hAnsi="Times New Roman" w:eastAsia="Times New Roman" w:ascii="Times New Roman"/>
          <w:w w:val="99"/>
          <w:sz w:val="20"/>
          <w:szCs w:val="20"/>
        </w:rPr>
        <w:t>5558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project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Q1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2018.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Information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this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project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activity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requested.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338"/>
      </w:pPr>
      <w:r>
        <w:rPr>
          <w:rFonts w:cs="Arial" w:hAnsi="Arial" w:eastAsia="Arial" w:ascii="Arial"/>
          <w:sz w:val="22"/>
          <w:szCs w:val="22"/>
        </w:rPr>
        <w:t>Key tasks to be undertaken will include: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680" w:val="left"/>
        </w:tabs>
        <w:jc w:val="both"/>
        <w:spacing w:lineRule="auto" w:line="275"/>
        <w:ind w:left="699" w:right="83" w:hanging="471"/>
      </w:pPr>
      <w:r>
        <w:rPr>
          <w:rFonts w:cs="Arial" w:hAnsi="Arial" w:eastAsia="Arial" w:ascii="Arial"/>
          <w:sz w:val="22"/>
          <w:szCs w:val="22"/>
        </w:rPr>
        <w:t>i.</w:t>
        <w:tab/>
      </w:r>
      <w:r>
        <w:rPr>
          <w:rFonts w:cs="Arial" w:hAnsi="Arial" w:eastAsia="Arial" w:ascii="Arial"/>
          <w:sz w:val="22"/>
          <w:szCs w:val="22"/>
        </w:rPr>
        <w:t>Analyse   the   existing   Waste   Management   Scheme   with   specific   focus   on   any   current</w:t>
      </w:r>
      <w:r>
        <w:rPr>
          <w:rFonts w:cs="Arial" w:hAnsi="Arial" w:eastAsia="Arial" w:ascii="Arial"/>
          <w:sz w:val="22"/>
          <w:szCs w:val="22"/>
        </w:rPr>
        <w:t> recyclables and chemicals waste collection and transport.</w:t>
      </w:r>
    </w:p>
    <w:p>
      <w:pPr>
        <w:rPr>
          <w:rFonts w:cs="Arial" w:hAnsi="Arial" w:eastAsia="Arial" w:ascii="Arial"/>
          <w:sz w:val="22"/>
          <w:szCs w:val="22"/>
        </w:rPr>
        <w:tabs>
          <w:tab w:pos="680" w:val="left"/>
        </w:tabs>
        <w:jc w:val="both"/>
        <w:spacing w:before="3" w:lineRule="auto" w:line="276"/>
        <w:ind w:left="699" w:right="74" w:hanging="519"/>
      </w:pPr>
      <w:r>
        <w:rPr>
          <w:rFonts w:cs="Arial" w:hAnsi="Arial" w:eastAsia="Arial" w:ascii="Arial"/>
          <w:sz w:val="22"/>
          <w:szCs w:val="22"/>
        </w:rPr>
        <w:t>ii.</w:t>
        <w:tab/>
      </w:r>
      <w:r>
        <w:rPr>
          <w:rFonts w:cs="Arial" w:hAnsi="Arial" w:eastAsia="Arial" w:ascii="Arial"/>
          <w:sz w:val="22"/>
          <w:szCs w:val="22"/>
        </w:rPr>
        <w:t>Support  the  Waste  Management  Authorities  with  the   improvement/introduction  of  waste</w:t>
      </w:r>
      <w:r>
        <w:rPr>
          <w:rFonts w:cs="Arial" w:hAnsi="Arial" w:eastAsia="Arial" w:ascii="Arial"/>
          <w:sz w:val="22"/>
          <w:szCs w:val="22"/>
        </w:rPr>
        <w:t> separation  at  source  (households)  through  the  development  of  a  methodology  of  waste</w:t>
      </w:r>
      <w:r>
        <w:rPr>
          <w:rFonts w:cs="Arial" w:hAnsi="Arial" w:eastAsia="Arial" w:ascii="Arial"/>
          <w:sz w:val="22"/>
          <w:szCs w:val="22"/>
        </w:rPr>
        <w:t> separation and collection including technical specifications for procurement of equipment and</w:t>
      </w:r>
      <w:r>
        <w:rPr>
          <w:rFonts w:cs="Arial" w:hAnsi="Arial" w:eastAsia="Arial" w:ascii="Arial"/>
          <w:sz w:val="22"/>
          <w:szCs w:val="22"/>
        </w:rPr>
        <w:t> materials.  This  methodology  should  be  based  on  international  best  practice  and  experience</w:t>
      </w:r>
      <w:r>
        <w:rPr>
          <w:rFonts w:cs="Arial" w:hAnsi="Arial" w:eastAsia="Arial" w:ascii="Arial"/>
          <w:sz w:val="22"/>
          <w:szCs w:val="22"/>
        </w:rPr>
        <w:t> and provide a model for the introduction of source separation in other countries.</w:t>
      </w:r>
    </w:p>
    <w:p>
      <w:pPr>
        <w:rPr>
          <w:rFonts w:cs="Arial" w:hAnsi="Arial" w:eastAsia="Arial" w:ascii="Arial"/>
          <w:sz w:val="22"/>
          <w:szCs w:val="22"/>
        </w:rPr>
        <w:tabs>
          <w:tab w:pos="680" w:val="left"/>
        </w:tabs>
        <w:jc w:val="both"/>
        <w:spacing w:lineRule="auto" w:line="275"/>
        <w:ind w:left="699" w:right="75" w:hanging="569"/>
      </w:pPr>
      <w:r>
        <w:rPr>
          <w:rFonts w:cs="Arial" w:hAnsi="Arial" w:eastAsia="Arial" w:ascii="Arial"/>
          <w:sz w:val="22"/>
          <w:szCs w:val="22"/>
        </w:rPr>
        <w:t>iii.</w:t>
        <w:tab/>
      </w:r>
      <w:r>
        <w:rPr>
          <w:rFonts w:cs="Arial" w:hAnsi="Arial" w:eastAsia="Arial" w:ascii="Arial"/>
          <w:sz w:val="22"/>
          <w:szCs w:val="22"/>
        </w:rPr>
        <w:t>Assist in the overall improvement of waste management system. Ad hoc technical assistance,</w:t>
      </w:r>
      <w:r>
        <w:rPr>
          <w:rFonts w:cs="Arial" w:hAnsi="Arial" w:eastAsia="Arial" w:ascii="Arial"/>
          <w:sz w:val="22"/>
          <w:szCs w:val="22"/>
        </w:rPr>
        <w:t> which may include technical assessments, presentations and managing workshops (and public</w:t>
      </w:r>
      <w:r>
        <w:rPr>
          <w:rFonts w:cs="Arial" w:hAnsi="Arial" w:eastAsia="Arial" w:ascii="Arial"/>
          <w:sz w:val="22"/>
          <w:szCs w:val="22"/>
        </w:rPr>
        <w:t> awareness campaigns).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18"/>
      </w:pPr>
      <w:r>
        <w:rPr>
          <w:rFonts w:cs="Arial" w:hAnsi="Arial" w:eastAsia="Arial" w:ascii="Arial"/>
          <w:sz w:val="22"/>
          <w:szCs w:val="22"/>
        </w:rPr>
        <w:t>iv.      Work with the Waste Management Authorities on tasks like development of a project pipeline.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tLeast" w:line="280"/>
        <w:ind w:left="1059" w:right="76" w:hanging="360"/>
      </w:pPr>
      <w:r>
        <w:rPr>
          <w:rFonts w:cs="Arial" w:hAnsi="Arial" w:eastAsia="Arial" w:ascii="Arial"/>
          <w:b/>
          <w:sz w:val="22"/>
          <w:szCs w:val="22"/>
        </w:rPr>
        <w:t>C.  Assess existing hazardous waste facilities in three (3) countries (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nti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gu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&amp;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B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arbu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da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,</w:t>
      </w:r>
      <w:r>
        <w:rPr>
          <w:rFonts w:cs="Arial" w:hAnsi="Arial" w:eastAsia="Arial" w:ascii="Arial"/>
          <w:b/>
          <w:sz w:val="22"/>
          <w:szCs w:val="22"/>
        </w:rPr>
      </w:r>
      <w:r>
        <w:rPr>
          <w:rFonts w:cs="Arial" w:hAnsi="Arial" w:eastAsia="Arial" w:ascii="Arial"/>
          <w:b/>
          <w:sz w:val="22"/>
          <w:szCs w:val="22"/>
        </w:rPr>
        <w:t>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B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arba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do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and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nt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Lu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cia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</w:rPr>
      </w:r>
      <w:r>
        <w:rPr>
          <w:rFonts w:cs="Arial" w:hAnsi="Arial" w:eastAsia="Arial" w:ascii="Arial"/>
          <w:b/>
          <w:sz w:val="22"/>
          <w:szCs w:val="22"/>
        </w:rPr>
        <w:t>)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5"/>
        <w:ind w:left="338" w:right="77"/>
      </w:pPr>
      <w:r>
        <w:rPr>
          <w:rFonts w:cs="Arial" w:hAnsi="Arial" w:eastAsia="Arial" w:ascii="Arial"/>
          <w:sz w:val="22"/>
          <w:szCs w:val="22"/>
        </w:rPr>
        <w:t>This  activity  seeks  to  assess  the  current  situation  with  management  of  wastes  and  chemical</w:t>
      </w:r>
      <w:r>
        <w:rPr>
          <w:rFonts w:cs="Arial" w:hAnsi="Arial" w:eastAsia="Arial" w:ascii="Arial"/>
          <w:sz w:val="22"/>
          <w:szCs w:val="22"/>
        </w:rPr>
        <w:t> wastes containing POPs and wastes that produce UPOPs and the entry of these into the current</w:t>
      </w:r>
      <w:r>
        <w:rPr>
          <w:rFonts w:cs="Arial" w:hAnsi="Arial" w:eastAsia="Arial" w:ascii="Arial"/>
          <w:sz w:val="22"/>
          <w:szCs w:val="22"/>
        </w:rPr>
        <w:t> landfills.</w:t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38" w:right="5878"/>
      </w:pPr>
      <w:r>
        <w:rPr>
          <w:rFonts w:cs="Arial" w:hAnsi="Arial" w:eastAsia="Arial" w:ascii="Arial"/>
          <w:sz w:val="22"/>
          <w:szCs w:val="22"/>
        </w:rPr>
        <w:t>Key tasks to be undertaken will include: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680" w:val="left"/>
        </w:tabs>
        <w:jc w:val="both"/>
        <w:spacing w:lineRule="auto" w:line="276"/>
        <w:ind w:left="699" w:right="75" w:hanging="471"/>
      </w:pPr>
      <w:r>
        <w:rPr>
          <w:rFonts w:cs="Arial" w:hAnsi="Arial" w:eastAsia="Arial" w:ascii="Arial"/>
          <w:sz w:val="22"/>
          <w:szCs w:val="22"/>
        </w:rPr>
        <w:t>i.</w:t>
        <w:tab/>
      </w:r>
      <w:r>
        <w:rPr>
          <w:rFonts w:cs="Arial" w:hAnsi="Arial" w:eastAsia="Arial" w:ascii="Arial"/>
          <w:sz w:val="22"/>
          <w:szCs w:val="22"/>
        </w:rPr>
        <w:t>Assess the safety aspects of the existing hazardous waste storage facilities and recommend</w:t>
      </w:r>
      <w:r>
        <w:rPr>
          <w:rFonts w:cs="Arial" w:hAnsi="Arial" w:eastAsia="Arial" w:ascii="Arial"/>
          <w:sz w:val="22"/>
          <w:szCs w:val="22"/>
        </w:rPr>
        <w:t> upgrading  measures  (if  need  be)  to  meet  international  standards.  The  assessment  should</w:t>
      </w:r>
      <w:r>
        <w:rPr>
          <w:rFonts w:cs="Arial" w:hAnsi="Arial" w:eastAsia="Arial" w:ascii="Arial"/>
          <w:sz w:val="22"/>
          <w:szCs w:val="22"/>
        </w:rPr>
        <w:t> include adequacy, relevance, location and operations.</w:t>
      </w:r>
    </w:p>
    <w:p>
      <w:pPr>
        <w:rPr>
          <w:rFonts w:cs="Arial" w:hAnsi="Arial" w:eastAsia="Arial" w:ascii="Arial"/>
          <w:sz w:val="22"/>
          <w:szCs w:val="22"/>
        </w:rPr>
        <w:tabs>
          <w:tab w:pos="680" w:val="left"/>
        </w:tabs>
        <w:jc w:val="both"/>
        <w:spacing w:lineRule="auto" w:line="275"/>
        <w:ind w:left="699" w:right="77" w:hanging="519"/>
      </w:pPr>
      <w:r>
        <w:rPr>
          <w:rFonts w:cs="Arial" w:hAnsi="Arial" w:eastAsia="Arial" w:ascii="Arial"/>
          <w:sz w:val="22"/>
          <w:szCs w:val="22"/>
        </w:rPr>
        <w:t>ii.</w:t>
        <w:tab/>
      </w:r>
      <w:r>
        <w:rPr>
          <w:rFonts w:cs="Arial" w:hAnsi="Arial" w:eastAsia="Arial" w:ascii="Arial"/>
          <w:sz w:val="22"/>
          <w:szCs w:val="22"/>
        </w:rPr>
        <w:t>Determine the current and future capacity needs of such a facility (e.g. quantities of wastes that</w:t>
      </w:r>
      <w:r>
        <w:rPr>
          <w:rFonts w:cs="Arial" w:hAnsi="Arial" w:eastAsia="Arial" w:ascii="Arial"/>
          <w:sz w:val="22"/>
          <w:szCs w:val="22"/>
        </w:rPr>
        <w:t> need to be stored, different types of wastes, storage restrictions etc.).</w:t>
      </w:r>
    </w:p>
    <w:p>
      <w:pPr>
        <w:rPr>
          <w:rFonts w:cs="Arial" w:hAnsi="Arial" w:eastAsia="Arial" w:ascii="Arial"/>
          <w:sz w:val="22"/>
          <w:szCs w:val="22"/>
        </w:rPr>
        <w:tabs>
          <w:tab w:pos="680" w:val="left"/>
        </w:tabs>
        <w:jc w:val="both"/>
        <w:spacing w:before="1" w:lineRule="auto" w:line="275"/>
        <w:ind w:left="699" w:right="81" w:hanging="569"/>
      </w:pPr>
      <w:r>
        <w:rPr>
          <w:rFonts w:cs="Arial" w:hAnsi="Arial" w:eastAsia="Arial" w:ascii="Arial"/>
          <w:sz w:val="22"/>
          <w:szCs w:val="22"/>
        </w:rPr>
        <w:t>iii.</w:t>
        <w:tab/>
      </w:r>
      <w:r>
        <w:rPr>
          <w:rFonts w:cs="Arial" w:hAnsi="Arial" w:eastAsia="Arial" w:ascii="Arial"/>
          <w:sz w:val="22"/>
          <w:szCs w:val="22"/>
        </w:rPr>
        <w:t>Assist  and  provide  support  to Waste  Management  Authorities  with  the  preparation  of  tender</w:t>
      </w:r>
      <w:r>
        <w:rPr>
          <w:rFonts w:cs="Arial" w:hAnsi="Arial" w:eastAsia="Arial" w:ascii="Arial"/>
          <w:sz w:val="22"/>
          <w:szCs w:val="22"/>
        </w:rPr>
        <w:t> specifications for the upgrade of the facilities.</w:t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99"/>
      </w:pPr>
      <w:r>
        <w:rPr>
          <w:rFonts w:cs="Arial" w:hAnsi="Arial" w:eastAsia="Arial" w:ascii="Arial"/>
          <w:b/>
          <w:sz w:val="22"/>
          <w:szCs w:val="22"/>
        </w:rPr>
        <w:t>D.  Recommend   and   Design   the   upgraded   hazardous  waste   facilities   in   three   (3)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0" w:lineRule="exact" w:line="240"/>
        <w:ind w:left="1059"/>
      </w:pPr>
      <w:r>
        <w:rPr>
          <w:rFonts w:cs="Arial" w:hAnsi="Arial" w:eastAsia="Arial" w:ascii="Arial"/>
          <w:b/>
          <w:position w:val="-1"/>
          <w:sz w:val="22"/>
          <w:szCs w:val="22"/>
        </w:rPr>
        <w:t>countries (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nti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gu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&amp;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B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arbu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da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,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B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rbad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os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an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aint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Lu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</w:rPr>
      </w:r>
      <w:r>
        <w:rPr>
          <w:rFonts w:cs="Arial" w:hAnsi="Arial" w:eastAsia="Arial" w:ascii="Arial"/>
          <w:b/>
          <w:position w:val="-1"/>
          <w:sz w:val="22"/>
          <w:szCs w:val="22"/>
        </w:rPr>
        <w:t>)</w:t>
      </w:r>
      <w:r>
        <w:rPr>
          <w:rFonts w:cs="Arial" w:hAnsi="Arial" w:eastAsia="Arial" w:ascii="Arial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6"/>
        <w:ind w:left="338" w:right="74"/>
      </w:pPr>
      <w:r>
        <w:rPr>
          <w:rFonts w:cs="Arial" w:hAnsi="Arial" w:eastAsia="Arial" w:ascii="Arial"/>
          <w:sz w:val="22"/>
          <w:szCs w:val="22"/>
        </w:rPr>
        <w:t>This activity seeks to design hazardous waste storage facilities at the landfills to temporarily store</w:t>
      </w:r>
      <w:r>
        <w:rPr>
          <w:rFonts w:cs="Arial" w:hAnsi="Arial" w:eastAsia="Arial" w:ascii="Arial"/>
          <w:sz w:val="22"/>
          <w:szCs w:val="22"/>
        </w:rPr>
        <w:t> and segregate wastes and chemicals wastes containing POPs, and wastes that produce UPOPs</w:t>
      </w:r>
      <w:r>
        <w:rPr>
          <w:rFonts w:cs="Arial" w:hAnsi="Arial" w:eastAsia="Arial" w:ascii="Arial"/>
          <w:sz w:val="22"/>
          <w:szCs w:val="22"/>
        </w:rPr>
        <w:t> on combustion, from entering the landfill cells. Design packages should include but not be limited</w:t>
      </w:r>
      <w:r>
        <w:rPr>
          <w:rFonts w:cs="Arial" w:hAnsi="Arial" w:eastAsia="Arial" w:ascii="Arial"/>
          <w:sz w:val="22"/>
          <w:szCs w:val="22"/>
        </w:rPr>
        <w:t> to: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16"/>
      </w:pPr>
      <w:r>
        <w:rPr>
          <w:rFonts w:cs="Arial" w:hAnsi="Arial" w:eastAsia="Arial" w:ascii="Arial"/>
          <w:b/>
          <w:sz w:val="22"/>
          <w:szCs w:val="22"/>
        </w:rPr>
        <w:t>i.      Specify the design requirements so that the following needs are addressed: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99"/>
      </w:pPr>
      <w:r>
        <w:rPr>
          <w:rFonts w:cs="Symbol" w:hAnsi="Symbol" w:eastAsia="Symbol" w:ascii="Symbol"/>
          <w:sz w:val="22"/>
          <w:szCs w:val="22"/>
        </w:rPr>
      </w:r>
      <w:r>
        <w:rPr>
          <w:rFonts w:cs="Times New Roman" w:hAnsi="Times New Roman" w:eastAsia="Times New Roman" w:ascii="Times New Roman"/>
          <w:sz w:val="22"/>
          <w:szCs w:val="22"/>
        </w:rPr>
        <w:t>     </w:t>
      </w:r>
      <w:r>
        <w:rPr>
          <w:rFonts w:cs="Arial" w:hAnsi="Arial" w:eastAsia="Arial" w:ascii="Arial"/>
          <w:sz w:val="22"/>
          <w:szCs w:val="22"/>
        </w:rPr>
        <w:t>Surface water drainage and storage, as needed.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/>
        <w:ind w:left="699"/>
        <w:sectPr>
          <w:pgMar w:header="0" w:footer="520" w:top="1480" w:bottom="280" w:left="960" w:right="1180"/>
          <w:pgSz w:w="12240" w:h="15840"/>
        </w:sectPr>
      </w:pPr>
      <w:r>
        <w:rPr>
          <w:rFonts w:cs="Symbol" w:hAnsi="Symbol" w:eastAsia="Symbol" w:ascii="Symbol"/>
          <w:sz w:val="22"/>
          <w:szCs w:val="22"/>
        </w:rPr>
      </w:r>
      <w:r>
        <w:rPr>
          <w:rFonts w:cs="Times New Roman" w:hAnsi="Times New Roman" w:eastAsia="Times New Roman" w:ascii="Times New Roman"/>
          <w:sz w:val="22"/>
          <w:szCs w:val="22"/>
        </w:rPr>
        <w:t>     </w:t>
      </w:r>
      <w:r>
        <w:rPr>
          <w:rFonts w:cs="Arial" w:hAnsi="Arial" w:eastAsia="Arial" w:ascii="Arial"/>
          <w:sz w:val="22"/>
          <w:szCs w:val="22"/>
        </w:rPr>
        <w:t>Accommodations for workers to change clothing, wash, eat and rest.</w:t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000" w:val="left"/>
        </w:tabs>
        <w:jc w:val="both"/>
        <w:spacing w:before="20" w:lineRule="auto" w:line="271"/>
        <w:ind w:left="1019" w:right="78" w:hanging="360"/>
      </w:pPr>
      <w:r>
        <w:rPr>
          <w:rFonts w:cs="Symbol" w:hAnsi="Symbol" w:eastAsia="Symbol" w:ascii="Symbol"/>
          <w:sz w:val="22"/>
          <w:szCs w:val="22"/>
        </w:rPr>
      </w:r>
      <w:r>
        <w:rPr>
          <w:rFonts w:cs="Times New Roman" w:hAnsi="Times New Roman" w:eastAsia="Times New Roman" w:ascii="Times New Roman"/>
          <w:sz w:val="22"/>
          <w:szCs w:val="22"/>
        </w:rPr>
        <w:tab/>
      </w:r>
      <w:r>
        <w:rPr>
          <w:rFonts w:cs="Times New Roman" w:hAnsi="Times New Roman" w:eastAsia="Times New Roman" w:ascii="Times New Roman"/>
          <w:sz w:val="22"/>
          <w:szCs w:val="22"/>
        </w:rPr>
      </w:r>
      <w:r>
        <w:rPr>
          <w:rFonts w:cs="Arial" w:hAnsi="Arial" w:eastAsia="Arial" w:ascii="Arial"/>
          <w:sz w:val="22"/>
          <w:szCs w:val="22"/>
        </w:rPr>
        <w:t>Buffer zones and operational controls to handle noise, odour and dust, as well as to meet</w:t>
      </w:r>
      <w:r>
        <w:rPr>
          <w:rFonts w:cs="Arial" w:hAnsi="Arial" w:eastAsia="Arial" w:ascii="Arial"/>
          <w:sz w:val="22"/>
          <w:szCs w:val="22"/>
        </w:rPr>
        <w:t> aesthetic needs compatible with the surrounding environs.</w:t>
      </w:r>
    </w:p>
    <w:p>
      <w:pPr>
        <w:rPr>
          <w:rFonts w:cs="Arial" w:hAnsi="Arial" w:eastAsia="Arial" w:ascii="Arial"/>
          <w:sz w:val="22"/>
          <w:szCs w:val="22"/>
        </w:rPr>
        <w:tabs>
          <w:tab w:pos="1000" w:val="left"/>
        </w:tabs>
        <w:jc w:val="both"/>
        <w:spacing w:before="4" w:lineRule="auto" w:line="273"/>
        <w:ind w:left="1019" w:right="82" w:hanging="360"/>
      </w:pPr>
      <w:r>
        <w:rPr>
          <w:rFonts w:cs="Symbol" w:hAnsi="Symbol" w:eastAsia="Symbol" w:ascii="Symbol"/>
          <w:sz w:val="22"/>
          <w:szCs w:val="22"/>
        </w:rPr>
      </w:r>
      <w:r>
        <w:rPr>
          <w:rFonts w:cs="Times New Roman" w:hAnsi="Times New Roman" w:eastAsia="Times New Roman" w:ascii="Times New Roman"/>
          <w:sz w:val="22"/>
          <w:szCs w:val="22"/>
        </w:rPr>
        <w:tab/>
      </w:r>
      <w:r>
        <w:rPr>
          <w:rFonts w:cs="Times New Roman" w:hAnsi="Times New Roman" w:eastAsia="Times New Roman" w:ascii="Times New Roman"/>
          <w:sz w:val="22"/>
          <w:szCs w:val="22"/>
        </w:rPr>
      </w:r>
      <w:r>
        <w:rPr>
          <w:rFonts w:cs="Arial" w:hAnsi="Arial" w:eastAsia="Arial" w:ascii="Arial"/>
          <w:sz w:val="22"/>
          <w:szCs w:val="22"/>
        </w:rPr>
        <w:t>Access roads, internal roads and traffic management systems for safe and efficient flow of</w:t>
      </w:r>
      <w:r>
        <w:rPr>
          <w:rFonts w:cs="Arial" w:hAnsi="Arial" w:eastAsia="Arial" w:ascii="Arial"/>
          <w:sz w:val="22"/>
          <w:szCs w:val="22"/>
        </w:rPr>
        <w:t> traffic for trucks into and out of, as well as within, the facility.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/>
        <w:ind w:left="659"/>
      </w:pPr>
      <w:r>
        <w:rPr>
          <w:rFonts w:cs="Symbol" w:hAnsi="Symbol" w:eastAsia="Symbol" w:ascii="Symbol"/>
          <w:sz w:val="22"/>
          <w:szCs w:val="22"/>
        </w:rPr>
      </w:r>
      <w:r>
        <w:rPr>
          <w:rFonts w:cs="Times New Roman" w:hAnsi="Times New Roman" w:eastAsia="Times New Roman" w:ascii="Times New Roman"/>
          <w:sz w:val="22"/>
          <w:szCs w:val="22"/>
        </w:rPr>
        <w:t>     </w:t>
      </w:r>
      <w:r>
        <w:rPr>
          <w:rFonts w:cs="Arial" w:hAnsi="Arial" w:eastAsia="Arial" w:ascii="Arial"/>
          <w:sz w:val="22"/>
          <w:szCs w:val="22"/>
        </w:rPr>
        <w:t>Safe and efficient loading/unloading of collection and transfer vehicles.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5"/>
        <w:ind w:left="659"/>
      </w:pPr>
      <w:r>
        <w:rPr>
          <w:rFonts w:cs="Symbol" w:hAnsi="Symbol" w:eastAsia="Symbol" w:ascii="Symbol"/>
          <w:sz w:val="22"/>
          <w:szCs w:val="22"/>
        </w:rPr>
      </w:r>
      <w:r>
        <w:rPr>
          <w:rFonts w:cs="Times New Roman" w:hAnsi="Times New Roman" w:eastAsia="Times New Roman" w:ascii="Times New Roman"/>
          <w:sz w:val="22"/>
          <w:szCs w:val="22"/>
        </w:rPr>
        <w:t>     </w:t>
      </w:r>
      <w:r>
        <w:rPr>
          <w:rFonts w:cs="Arial" w:hAnsi="Arial" w:eastAsia="Arial" w:ascii="Arial"/>
          <w:sz w:val="22"/>
          <w:szCs w:val="22"/>
        </w:rPr>
        <w:t>Sorting and storage facilities for the different waste types.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/>
        <w:ind w:left="659"/>
      </w:pPr>
      <w:r>
        <w:rPr>
          <w:rFonts w:cs="Symbol" w:hAnsi="Symbol" w:eastAsia="Symbol" w:ascii="Symbol"/>
          <w:sz w:val="22"/>
          <w:szCs w:val="22"/>
        </w:rPr>
      </w:r>
      <w:r>
        <w:rPr>
          <w:rFonts w:cs="Times New Roman" w:hAnsi="Times New Roman" w:eastAsia="Times New Roman" w:ascii="Times New Roman"/>
          <w:sz w:val="22"/>
          <w:szCs w:val="22"/>
        </w:rPr>
        <w:t>     </w:t>
      </w:r>
      <w:r>
        <w:rPr>
          <w:rFonts w:cs="Arial" w:hAnsi="Arial" w:eastAsia="Arial" w:ascii="Arial"/>
          <w:sz w:val="22"/>
          <w:szCs w:val="22"/>
        </w:rPr>
        <w:t>Signs identifying the facilities and providing public relations.</w:t>
      </w:r>
    </w:p>
    <w:p>
      <w:pPr>
        <w:rPr>
          <w:rFonts w:cs="Arial" w:hAnsi="Arial" w:eastAsia="Arial" w:ascii="Arial"/>
          <w:sz w:val="22"/>
          <w:szCs w:val="22"/>
        </w:rPr>
        <w:tabs>
          <w:tab w:pos="1000" w:val="left"/>
        </w:tabs>
        <w:jc w:val="both"/>
        <w:spacing w:before="35" w:lineRule="auto" w:line="273"/>
        <w:ind w:left="1019" w:right="77" w:hanging="360"/>
      </w:pPr>
      <w:r>
        <w:rPr>
          <w:rFonts w:cs="Symbol" w:hAnsi="Symbol" w:eastAsia="Symbol" w:ascii="Symbol"/>
          <w:sz w:val="22"/>
          <w:szCs w:val="22"/>
        </w:rPr>
      </w:r>
      <w:r>
        <w:rPr>
          <w:rFonts w:cs="Times New Roman" w:hAnsi="Times New Roman" w:eastAsia="Times New Roman" w:ascii="Times New Roman"/>
          <w:sz w:val="22"/>
          <w:szCs w:val="22"/>
        </w:rPr>
        <w:tab/>
      </w:r>
      <w:r>
        <w:rPr>
          <w:rFonts w:cs="Times New Roman" w:hAnsi="Times New Roman" w:eastAsia="Times New Roman" w:ascii="Times New Roman"/>
          <w:sz w:val="22"/>
          <w:szCs w:val="22"/>
        </w:rPr>
      </w:r>
      <w:r>
        <w:rPr>
          <w:rFonts w:cs="Arial" w:hAnsi="Arial" w:eastAsia="Arial" w:ascii="Arial"/>
          <w:sz w:val="22"/>
          <w:szCs w:val="22"/>
        </w:rPr>
        <w:t>Office  and  record-keeping  facilities  for  site  supervisors  and  support  staff,  as  well  as  for</w:t>
      </w:r>
      <w:r>
        <w:rPr>
          <w:rFonts w:cs="Arial" w:hAnsi="Arial" w:eastAsia="Arial" w:ascii="Arial"/>
          <w:sz w:val="22"/>
          <w:szCs w:val="22"/>
        </w:rPr>
        <w:t> training and meetings.</w:t>
      </w:r>
    </w:p>
    <w:p>
      <w:pPr>
        <w:rPr>
          <w:rFonts w:cs="Arial" w:hAnsi="Arial" w:eastAsia="Arial" w:ascii="Arial"/>
          <w:sz w:val="22"/>
          <w:szCs w:val="22"/>
        </w:rPr>
        <w:tabs>
          <w:tab w:pos="1000" w:val="left"/>
        </w:tabs>
        <w:jc w:val="both"/>
        <w:spacing w:before="2" w:lineRule="auto" w:line="273"/>
        <w:ind w:left="1019" w:right="76" w:hanging="360"/>
      </w:pPr>
      <w:r>
        <w:rPr>
          <w:rFonts w:cs="Symbol" w:hAnsi="Symbol" w:eastAsia="Symbol" w:ascii="Symbol"/>
          <w:sz w:val="22"/>
          <w:szCs w:val="22"/>
        </w:rPr>
      </w:r>
      <w:r>
        <w:rPr>
          <w:rFonts w:cs="Times New Roman" w:hAnsi="Times New Roman" w:eastAsia="Times New Roman" w:ascii="Times New Roman"/>
          <w:sz w:val="22"/>
          <w:szCs w:val="22"/>
        </w:rPr>
        <w:tab/>
      </w:r>
      <w:r>
        <w:rPr>
          <w:rFonts w:cs="Times New Roman" w:hAnsi="Times New Roman" w:eastAsia="Times New Roman" w:ascii="Times New Roman"/>
          <w:sz w:val="22"/>
          <w:szCs w:val="22"/>
        </w:rPr>
      </w:r>
      <w:r>
        <w:rPr>
          <w:rFonts w:cs="Arial" w:hAnsi="Arial" w:eastAsia="Arial" w:ascii="Arial"/>
          <w:sz w:val="22"/>
          <w:szCs w:val="22"/>
        </w:rPr>
        <w:t>Fencing   and   gate   control   facilities,   including   weighbridges,   to   secure   the   site   and</w:t>
      </w:r>
      <w:r>
        <w:rPr>
          <w:rFonts w:cs="Arial" w:hAnsi="Arial" w:eastAsia="Arial" w:ascii="Arial"/>
          <w:sz w:val="22"/>
          <w:szCs w:val="22"/>
        </w:rPr>
        <w:t> adequately  manage  all  waste  accounting  and  enable  performance  monitoring   of  all</w:t>
      </w:r>
      <w:r>
        <w:rPr>
          <w:rFonts w:cs="Arial" w:hAnsi="Arial" w:eastAsia="Arial" w:ascii="Arial"/>
          <w:sz w:val="22"/>
          <w:szCs w:val="22"/>
        </w:rPr>
        <w:t> incoming vehicles.</w:t>
      </w:r>
    </w:p>
    <w:p>
      <w:pPr>
        <w:rPr>
          <w:rFonts w:cs="Arial" w:hAnsi="Arial" w:eastAsia="Arial" w:ascii="Arial"/>
          <w:sz w:val="22"/>
          <w:szCs w:val="22"/>
        </w:rPr>
        <w:tabs>
          <w:tab w:pos="1000" w:val="left"/>
        </w:tabs>
        <w:jc w:val="both"/>
        <w:spacing w:before="5" w:lineRule="auto" w:line="271"/>
        <w:ind w:left="1019" w:right="84" w:hanging="360"/>
      </w:pPr>
      <w:r>
        <w:rPr>
          <w:rFonts w:cs="Symbol" w:hAnsi="Symbol" w:eastAsia="Symbol" w:ascii="Symbol"/>
          <w:sz w:val="22"/>
          <w:szCs w:val="22"/>
        </w:rPr>
      </w:r>
      <w:r>
        <w:rPr>
          <w:rFonts w:cs="Times New Roman" w:hAnsi="Times New Roman" w:eastAsia="Times New Roman" w:ascii="Times New Roman"/>
          <w:sz w:val="22"/>
          <w:szCs w:val="22"/>
        </w:rPr>
        <w:tab/>
      </w:r>
      <w:r>
        <w:rPr>
          <w:rFonts w:cs="Times New Roman" w:hAnsi="Times New Roman" w:eastAsia="Times New Roman" w:ascii="Times New Roman"/>
          <w:sz w:val="22"/>
          <w:szCs w:val="22"/>
        </w:rPr>
      </w:r>
      <w:r>
        <w:rPr>
          <w:rFonts w:cs="Arial" w:hAnsi="Arial" w:eastAsia="Arial" w:ascii="Arial"/>
          <w:sz w:val="22"/>
          <w:szCs w:val="22"/>
        </w:rPr>
        <w:t>Parking  and  workshop  facilities,  as  appropriate,  for  landfill  equipment  that  will  serve  the</w:t>
      </w:r>
      <w:r>
        <w:rPr>
          <w:rFonts w:cs="Arial" w:hAnsi="Arial" w:eastAsia="Arial" w:ascii="Arial"/>
          <w:sz w:val="22"/>
          <w:szCs w:val="22"/>
        </w:rPr>
        <w:t> facility.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"/>
        <w:ind w:left="659"/>
      </w:pPr>
      <w:r>
        <w:rPr>
          <w:rFonts w:cs="Symbol" w:hAnsi="Symbol" w:eastAsia="Symbol" w:ascii="Symbol"/>
          <w:sz w:val="22"/>
          <w:szCs w:val="22"/>
        </w:rPr>
      </w:r>
      <w:r>
        <w:rPr>
          <w:rFonts w:cs="Times New Roman" w:hAnsi="Times New Roman" w:eastAsia="Times New Roman" w:ascii="Times New Roman"/>
          <w:sz w:val="22"/>
          <w:szCs w:val="22"/>
        </w:rPr>
        <w:t>     </w:t>
      </w:r>
      <w:r>
        <w:rPr>
          <w:rFonts w:cs="Arial" w:hAnsi="Arial" w:eastAsia="Arial" w:ascii="Arial"/>
          <w:sz w:val="22"/>
          <w:szCs w:val="22"/>
        </w:rPr>
        <w:t>Washing facilities for any equipment, and collection and transfer vehicles</w:t>
      </w:r>
    </w:p>
    <w:p>
      <w:pPr>
        <w:rPr>
          <w:rFonts w:cs="Arial" w:hAnsi="Arial" w:eastAsia="Arial" w:ascii="Arial"/>
          <w:sz w:val="22"/>
          <w:szCs w:val="22"/>
        </w:rPr>
        <w:tabs>
          <w:tab w:pos="1000" w:val="left"/>
        </w:tabs>
        <w:jc w:val="both"/>
        <w:spacing w:before="37" w:lineRule="auto" w:line="271"/>
        <w:ind w:left="1019" w:right="74" w:hanging="360"/>
      </w:pPr>
      <w:r>
        <w:rPr>
          <w:rFonts w:cs="Symbol" w:hAnsi="Symbol" w:eastAsia="Symbol" w:ascii="Symbol"/>
          <w:sz w:val="22"/>
          <w:szCs w:val="22"/>
        </w:rPr>
      </w:r>
      <w:r>
        <w:rPr>
          <w:rFonts w:cs="Times New Roman" w:hAnsi="Times New Roman" w:eastAsia="Times New Roman" w:ascii="Times New Roman"/>
          <w:sz w:val="22"/>
          <w:szCs w:val="22"/>
        </w:rPr>
        <w:tab/>
      </w:r>
      <w:r>
        <w:rPr>
          <w:rFonts w:cs="Times New Roman" w:hAnsi="Times New Roman" w:eastAsia="Times New Roman" w:ascii="Times New Roman"/>
          <w:sz w:val="22"/>
          <w:szCs w:val="22"/>
        </w:rPr>
      </w:r>
      <w:r>
        <w:rPr>
          <w:rFonts w:cs="Arial" w:hAnsi="Arial" w:eastAsia="Arial" w:ascii="Arial"/>
          <w:sz w:val="22"/>
          <w:szCs w:val="22"/>
        </w:rPr>
        <w:t>Civil  and  electro-mechanical  works  able  to  withstand  foreseeable  seismic  and  climatic</w:t>
      </w:r>
      <w:r>
        <w:rPr>
          <w:rFonts w:cs="Arial" w:hAnsi="Arial" w:eastAsia="Arial" w:ascii="Arial"/>
          <w:sz w:val="22"/>
          <w:szCs w:val="22"/>
        </w:rPr>
        <w:t> events.</w:t>
      </w:r>
    </w:p>
    <w:p>
      <w:pPr>
        <w:rPr>
          <w:rFonts w:cs="Arial" w:hAnsi="Arial" w:eastAsia="Arial" w:ascii="Arial"/>
          <w:sz w:val="22"/>
          <w:szCs w:val="22"/>
        </w:rPr>
        <w:tabs>
          <w:tab w:pos="1000" w:val="left"/>
        </w:tabs>
        <w:jc w:val="both"/>
        <w:spacing w:before="4" w:lineRule="auto" w:line="273"/>
        <w:ind w:left="1019" w:right="81" w:hanging="360"/>
      </w:pPr>
      <w:r>
        <w:rPr>
          <w:rFonts w:cs="Symbol" w:hAnsi="Symbol" w:eastAsia="Symbol" w:ascii="Symbol"/>
          <w:sz w:val="22"/>
          <w:szCs w:val="22"/>
        </w:rPr>
      </w:r>
      <w:r>
        <w:rPr>
          <w:rFonts w:cs="Times New Roman" w:hAnsi="Times New Roman" w:eastAsia="Times New Roman" w:ascii="Times New Roman"/>
          <w:sz w:val="22"/>
          <w:szCs w:val="22"/>
        </w:rPr>
        <w:tab/>
      </w:r>
      <w:r>
        <w:rPr>
          <w:rFonts w:cs="Times New Roman" w:hAnsi="Times New Roman" w:eastAsia="Times New Roman" w:ascii="Times New Roman"/>
          <w:sz w:val="22"/>
          <w:szCs w:val="22"/>
        </w:rPr>
      </w:r>
      <w:r>
        <w:rPr>
          <w:rFonts w:cs="Arial" w:hAnsi="Arial" w:eastAsia="Arial" w:ascii="Arial"/>
          <w:sz w:val="22"/>
          <w:szCs w:val="22"/>
        </w:rPr>
        <w:t>Program  of  routine preventative  maintenance,  scheduled  overhaul,  and refurbishment  for</w:t>
      </w:r>
      <w:r>
        <w:rPr>
          <w:rFonts w:cs="Arial" w:hAnsi="Arial" w:eastAsia="Arial" w:ascii="Arial"/>
          <w:sz w:val="22"/>
          <w:szCs w:val="22"/>
        </w:rPr>
        <w:t> all mobile and stationary equipment and facilities.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/>
        <w:ind w:left="659"/>
      </w:pPr>
      <w:r>
        <w:rPr>
          <w:rFonts w:cs="Symbol" w:hAnsi="Symbol" w:eastAsia="Symbol" w:ascii="Symbol"/>
          <w:sz w:val="22"/>
          <w:szCs w:val="22"/>
        </w:rPr>
      </w:r>
      <w:r>
        <w:rPr>
          <w:rFonts w:cs="Times New Roman" w:hAnsi="Times New Roman" w:eastAsia="Times New Roman" w:ascii="Times New Roman"/>
          <w:sz w:val="22"/>
          <w:szCs w:val="22"/>
        </w:rPr>
        <w:t>     </w:t>
      </w:r>
      <w:r>
        <w:rPr>
          <w:rFonts w:cs="Arial" w:hAnsi="Arial" w:eastAsia="Arial" w:ascii="Arial"/>
          <w:sz w:val="22"/>
          <w:szCs w:val="22"/>
        </w:rPr>
        <w:t>Specify requirements so that:</w:t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5"/>
        <w:ind w:left="1342" w:right="4083"/>
      </w:pPr>
      <w:r>
        <w:rPr>
          <w:rFonts w:cs="Arial" w:hAnsi="Arial" w:eastAsia="Arial" w:ascii="Arial"/>
          <w:sz w:val="22"/>
          <w:szCs w:val="22"/>
        </w:rPr>
        <w:t>a.   All construction tasks are clearly explained.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0" w:lineRule="auto" w:line="275"/>
        <w:ind w:left="1739" w:right="78" w:hanging="360"/>
      </w:pPr>
      <w:r>
        <w:rPr>
          <w:rFonts w:cs="Arial" w:hAnsi="Arial" w:eastAsia="Arial" w:ascii="Arial"/>
          <w:sz w:val="22"/>
          <w:szCs w:val="22"/>
        </w:rPr>
        <w:t>b.   To-be-built facilities are drawn with adequate details, and quality control measures</w:t>
      </w:r>
      <w:r>
        <w:rPr>
          <w:rFonts w:cs="Arial" w:hAnsi="Arial" w:eastAsia="Arial" w:ascii="Arial"/>
          <w:sz w:val="22"/>
          <w:szCs w:val="22"/>
        </w:rPr>
        <w:t> are fully identified.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 w:lineRule="auto" w:line="275"/>
        <w:ind w:left="1739" w:right="73" w:hanging="360"/>
      </w:pPr>
      <w:r>
        <w:rPr>
          <w:rFonts w:cs="Arial" w:hAnsi="Arial" w:eastAsia="Arial" w:ascii="Arial"/>
          <w:sz w:val="22"/>
          <w:szCs w:val="22"/>
        </w:rPr>
        <w:t>c.   All  environmental,  health  and  safety requirements  based  on  local  regulations  and</w:t>
      </w:r>
      <w:r>
        <w:rPr>
          <w:rFonts w:cs="Arial" w:hAnsi="Arial" w:eastAsia="Arial" w:ascii="Arial"/>
          <w:sz w:val="22"/>
          <w:szCs w:val="22"/>
        </w:rPr>
        <w:t> international best practices must be taken into consideration.</w:t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79" w:right="2689"/>
      </w:pPr>
      <w:r>
        <w:rPr>
          <w:rFonts w:cs="Arial" w:hAnsi="Arial" w:eastAsia="Arial" w:ascii="Arial"/>
          <w:b/>
          <w:sz w:val="22"/>
          <w:szCs w:val="22"/>
        </w:rPr>
        <w:t>ii.      Specify operating and maintenance manuals for each facility to: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000" w:val="left"/>
        </w:tabs>
        <w:jc w:val="both"/>
        <w:spacing w:before="37" w:lineRule="auto" w:line="271"/>
        <w:ind w:left="1019" w:right="77" w:hanging="360"/>
      </w:pPr>
      <w:r>
        <w:rPr>
          <w:rFonts w:cs="Symbol" w:hAnsi="Symbol" w:eastAsia="Symbol" w:ascii="Symbol"/>
          <w:sz w:val="22"/>
          <w:szCs w:val="22"/>
        </w:rPr>
      </w:r>
      <w:r>
        <w:rPr>
          <w:rFonts w:cs="Times New Roman" w:hAnsi="Times New Roman" w:eastAsia="Times New Roman" w:ascii="Times New Roman"/>
          <w:sz w:val="22"/>
          <w:szCs w:val="22"/>
        </w:rPr>
        <w:tab/>
      </w:r>
      <w:r>
        <w:rPr>
          <w:rFonts w:cs="Times New Roman" w:hAnsi="Times New Roman" w:eastAsia="Times New Roman" w:ascii="Times New Roman"/>
          <w:sz w:val="22"/>
          <w:szCs w:val="22"/>
        </w:rPr>
      </w:r>
      <w:r>
        <w:rPr>
          <w:rFonts w:cs="Arial" w:hAnsi="Arial" w:eastAsia="Arial" w:ascii="Arial"/>
          <w:sz w:val="22"/>
          <w:szCs w:val="22"/>
        </w:rPr>
        <w:t>Enable safe and effective site preparation, construction, spills treatment, gas management,</w:t>
      </w:r>
      <w:r>
        <w:rPr>
          <w:rFonts w:cs="Arial" w:hAnsi="Arial" w:eastAsia="Arial" w:ascii="Arial"/>
          <w:sz w:val="22"/>
          <w:szCs w:val="22"/>
        </w:rPr>
        <w:t> waste sorting, waste treatment, record-keeping activities, and closure activities.</w:t>
      </w:r>
    </w:p>
    <w:p>
      <w:pPr>
        <w:rPr>
          <w:rFonts w:cs="Arial" w:hAnsi="Arial" w:eastAsia="Arial" w:ascii="Arial"/>
          <w:sz w:val="22"/>
          <w:szCs w:val="22"/>
        </w:rPr>
        <w:tabs>
          <w:tab w:pos="1000" w:val="left"/>
        </w:tabs>
        <w:jc w:val="both"/>
        <w:spacing w:before="4" w:lineRule="auto" w:line="273"/>
        <w:ind w:left="1019" w:right="76" w:hanging="360"/>
      </w:pPr>
      <w:r>
        <w:rPr>
          <w:rFonts w:cs="Symbol" w:hAnsi="Symbol" w:eastAsia="Symbol" w:ascii="Symbol"/>
          <w:sz w:val="22"/>
          <w:szCs w:val="22"/>
        </w:rPr>
      </w:r>
      <w:r>
        <w:rPr>
          <w:rFonts w:cs="Times New Roman" w:hAnsi="Times New Roman" w:eastAsia="Times New Roman" w:ascii="Times New Roman"/>
          <w:sz w:val="22"/>
          <w:szCs w:val="22"/>
        </w:rPr>
        <w:tab/>
      </w:r>
      <w:r>
        <w:rPr>
          <w:rFonts w:cs="Times New Roman" w:hAnsi="Times New Roman" w:eastAsia="Times New Roman" w:ascii="Times New Roman"/>
          <w:sz w:val="22"/>
          <w:szCs w:val="22"/>
        </w:rPr>
      </w:r>
      <w:r>
        <w:rPr>
          <w:rFonts w:cs="Arial" w:hAnsi="Arial" w:eastAsia="Arial" w:ascii="Arial"/>
          <w:sz w:val="22"/>
          <w:szCs w:val="22"/>
        </w:rPr>
        <w:t>Ensure   that   environmental   monitoring   to   be   conducted   in   a   safe,   efficient,   and</w:t>
      </w:r>
      <w:r>
        <w:rPr>
          <w:rFonts w:cs="Arial" w:hAnsi="Arial" w:eastAsia="Arial" w:ascii="Arial"/>
          <w:sz w:val="22"/>
          <w:szCs w:val="22"/>
        </w:rPr>
        <w:t> environmentally sound manner.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98" w:right="6113"/>
      </w:pPr>
      <w:r>
        <w:rPr>
          <w:rFonts w:cs="Arial" w:hAnsi="Arial" w:eastAsia="Arial" w:ascii="Arial"/>
          <w:b/>
          <w:sz w:val="22"/>
          <w:szCs w:val="22"/>
        </w:rPr>
        <w:t>INSTITUTIONAL ARRANGEMENTS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298" w:right="77"/>
      </w:pPr>
      <w:r>
        <w:rPr>
          <w:rFonts w:cs="Arial" w:hAnsi="Arial" w:eastAsia="Arial" w:ascii="Arial"/>
          <w:sz w:val="22"/>
          <w:szCs w:val="22"/>
        </w:rPr>
        <w:t>The  contract  based  on  the  present  Terms  of  Reference  will  be  made  between  the  BCRC-</w:t>
      </w:r>
      <w:r>
        <w:rPr>
          <w:rFonts w:cs="Arial" w:hAnsi="Arial" w:eastAsia="Arial" w:ascii="Arial"/>
          <w:sz w:val="22"/>
          <w:szCs w:val="22"/>
        </w:rPr>
        <w:t> Caribbean and a selected Consultant/ Consulting Firm. The Consultant(s)/ Consulting Firm will be</w:t>
      </w:r>
      <w:r>
        <w:rPr>
          <w:rFonts w:cs="Arial" w:hAnsi="Arial" w:eastAsia="Arial" w:ascii="Arial"/>
          <w:sz w:val="22"/>
          <w:szCs w:val="22"/>
        </w:rPr>
        <w:t> supervised  by  the  BCRC-Caribbean.  However,  the  final  approval  on  all  project  deliverables  is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98" w:right="2163"/>
      </w:pPr>
      <w:r>
        <w:pict>
          <v:group style="position:absolute;margin-left:64.92pt;margin-top:33.6501pt;width:144.05pt;height:0pt;mso-position-horizontal-relative:page;mso-position-vertical-relative:paragraph;z-index:-266" coordorigin="1298,673" coordsize="2881,0">
            <v:shape style="position:absolute;left:1298;top:673;width:2881;height:0" coordorigin="1298,673" coordsize="2881,0" path="m1298,673l4179,673e" filled="f" stroked="t" strokeweight="0.82003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position w:val="-1"/>
          <w:sz w:val="22"/>
          <w:szCs w:val="22"/>
        </w:rPr>
        <w:t>required from the national stakeholders (i.e. the Project Working Committee</w:t>
      </w:r>
      <w:r>
        <w:rPr>
          <w:rFonts w:cs="Arial" w:hAnsi="Arial" w:eastAsia="Arial" w:ascii="Arial"/>
          <w:w w:val="99"/>
          <w:position w:val="7"/>
          <w:sz w:val="14"/>
          <w:szCs w:val="14"/>
        </w:rPr>
        <w:t>6</w:t>
      </w:r>
      <w:r>
        <w:rPr>
          <w:rFonts w:cs="Arial" w:hAnsi="Arial" w:eastAsia="Arial" w:ascii="Arial"/>
          <w:w w:val="100"/>
          <w:position w:val="-1"/>
          <w:sz w:val="22"/>
          <w:szCs w:val="22"/>
        </w:rPr>
        <w:t>).</w:t>
      </w:r>
      <w:r>
        <w:rPr>
          <w:rFonts w:cs="Arial" w:hAnsi="Arial" w:eastAsia="Arial" w:ascii="Arial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2"/>
        <w:ind w:left="298" w:right="376"/>
        <w:sectPr>
          <w:pgMar w:header="0" w:footer="520" w:top="1480" w:bottom="280" w:left="1000" w:right="1180"/>
          <w:pgSz w:w="12240" w:h="15840"/>
        </w:sectPr>
      </w:pPr>
      <w:r>
        <w:rPr>
          <w:rFonts w:cs="Times New Roman" w:hAnsi="Times New Roman" w:eastAsia="Times New Roman" w:ascii="Times New Roman"/>
          <w:w w:val="99"/>
          <w:position w:val="7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w w:val="100"/>
          <w:position w:val="7"/>
          <w:sz w:val="13"/>
          <w:szCs w:val="13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Coordination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mechanism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built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into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GEF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5558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project.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PWC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comprises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representatives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from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all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national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 stakeholders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relevant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management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POPS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(including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government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agencies,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waste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management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entities,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non-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 government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organisations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informal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waste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recyclers).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8" w:right="5024"/>
      </w:pPr>
      <w:r>
        <w:rPr>
          <w:rFonts w:cs="Arial" w:hAnsi="Arial" w:eastAsia="Arial" w:ascii="Arial"/>
          <w:b/>
          <w:sz w:val="22"/>
          <w:szCs w:val="22"/>
        </w:rPr>
        <w:t>PROJECT DELIVERABLES AND TIMEFRAME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 w:lineRule="auto" w:line="276"/>
        <w:ind w:left="118" w:right="75"/>
      </w:pPr>
      <w:r>
        <w:rPr>
          <w:rFonts w:cs="Arial" w:hAnsi="Arial" w:eastAsia="Arial" w:ascii="Arial"/>
          <w:sz w:val="22"/>
          <w:szCs w:val="22"/>
        </w:rPr>
        <w:t>This  Consultancy  is  expected  to  have  a  duration  of  no  more  than  nine  (9)  months,  with  an</w:t>
      </w:r>
      <w:r>
        <w:rPr>
          <w:rFonts w:cs="Arial" w:hAnsi="Arial" w:eastAsia="Arial" w:ascii="Arial"/>
          <w:sz w:val="22"/>
          <w:szCs w:val="22"/>
        </w:rPr>
        <w:t> expected  start  date  in  the  second  Quarter  of  2019.  It  is  anticipated  that  some  activities  will  be</w:t>
      </w:r>
      <w:r>
        <w:rPr>
          <w:rFonts w:cs="Arial" w:hAnsi="Arial" w:eastAsia="Arial" w:ascii="Arial"/>
          <w:sz w:val="22"/>
          <w:szCs w:val="22"/>
        </w:rPr>
        <w:t> executed concurrently. The Consultant is required to submit a project implementation schedule as</w:t>
      </w:r>
      <w:r>
        <w:rPr>
          <w:rFonts w:cs="Arial" w:hAnsi="Arial" w:eastAsia="Arial" w:ascii="Arial"/>
          <w:sz w:val="22"/>
          <w:szCs w:val="22"/>
        </w:rPr>
        <w:t> part of the Technical Proposal.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8" w:right="7859"/>
      </w:pPr>
      <w:r>
        <w:rPr>
          <w:rFonts w:cs="Arial" w:hAnsi="Arial" w:eastAsia="Arial" w:ascii="Arial"/>
          <w:b/>
          <w:sz w:val="22"/>
          <w:szCs w:val="22"/>
        </w:rPr>
        <w:t>QUALIFICATIONS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8" w:right="4299"/>
      </w:pPr>
      <w:r>
        <w:rPr>
          <w:rFonts w:cs="Arial" w:hAnsi="Arial" w:eastAsia="Arial" w:ascii="Arial"/>
          <w:sz w:val="22"/>
          <w:szCs w:val="22"/>
        </w:rPr>
        <w:t>The Consultant(s)/ Consulting Firm is expected to have:</w:t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8"/>
        <w:ind w:left="839" w:right="76" w:hanging="720"/>
      </w:pPr>
      <w:r>
        <w:rPr>
          <w:rFonts w:cs="Arial" w:hAnsi="Arial" w:eastAsia="Arial" w:ascii="Arial"/>
          <w:sz w:val="22"/>
          <w:szCs w:val="22"/>
        </w:rPr>
        <w:t>(i)         The  Consultant  or  key  member  of  the  Consultant  firm  shall  have  an  advanced  degree</w:t>
      </w:r>
      <w:r>
        <w:rPr>
          <w:rFonts w:cs="Arial" w:hAnsi="Arial" w:eastAsia="Arial" w:ascii="Arial"/>
          <w:sz w:val="22"/>
          <w:szCs w:val="22"/>
        </w:rPr>
        <w:t> (Masters/PhD    or    equivalent    qualifications    and    experience)    in    hazardous    waste</w:t>
      </w:r>
      <w:r>
        <w:rPr>
          <w:rFonts w:cs="Arial" w:hAnsi="Arial" w:eastAsia="Arial" w:ascii="Arial"/>
          <w:sz w:val="22"/>
          <w:szCs w:val="22"/>
        </w:rPr>
        <w:t> management  and/or  any  other  related  areas  including  Chemical,  Bio-chemical,  Chemical</w:t>
      </w:r>
      <w:r>
        <w:rPr>
          <w:rFonts w:cs="Arial" w:hAnsi="Arial" w:eastAsia="Arial" w:ascii="Arial"/>
          <w:sz w:val="22"/>
          <w:szCs w:val="22"/>
        </w:rPr>
        <w:t> Application, Chemical &amp; hazardous waste or relevant fields.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 w:lineRule="auto" w:line="258"/>
        <w:ind w:left="839" w:right="77" w:hanging="720"/>
      </w:pPr>
      <w:r>
        <w:rPr>
          <w:rFonts w:cs="Arial" w:hAnsi="Arial" w:eastAsia="Arial" w:ascii="Arial"/>
          <w:sz w:val="22"/>
          <w:szCs w:val="22"/>
        </w:rPr>
        <w:t>(ii)        The  Consultant  or  key  member  of  the  Consultant  firm  shall  have  an  advanced  degree</w:t>
      </w:r>
      <w:r>
        <w:rPr>
          <w:rFonts w:cs="Arial" w:hAnsi="Arial" w:eastAsia="Arial" w:ascii="Arial"/>
          <w:sz w:val="22"/>
          <w:szCs w:val="22"/>
        </w:rPr>
        <w:t> (Masters/PhD or equivalent qualifications and experience) in the areas of Civil Engineering</w:t>
      </w:r>
      <w:r>
        <w:rPr>
          <w:rFonts w:cs="Arial" w:hAnsi="Arial" w:eastAsia="Arial" w:ascii="Arial"/>
          <w:sz w:val="22"/>
          <w:szCs w:val="22"/>
        </w:rPr>
        <w:t> or Structural/Mechanical Engineering and be a Registered Engineer.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 w:lineRule="auto" w:line="259"/>
        <w:ind w:left="839" w:right="76" w:hanging="720"/>
      </w:pPr>
      <w:r>
        <w:rPr>
          <w:rFonts w:cs="Arial" w:hAnsi="Arial" w:eastAsia="Arial" w:ascii="Arial"/>
          <w:sz w:val="22"/>
          <w:szCs w:val="22"/>
        </w:rPr>
        <w:t>(iii)       It is desirable that the Consultant or Consulting firm also have the following capabilities to</w:t>
      </w:r>
      <w:r>
        <w:rPr>
          <w:rFonts w:cs="Arial" w:hAnsi="Arial" w:eastAsia="Arial" w:ascii="Arial"/>
          <w:sz w:val="22"/>
          <w:szCs w:val="22"/>
        </w:rPr>
        <w:t> support the assignment: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60"/>
        <w:ind w:left="839"/>
      </w:pPr>
      <w:r>
        <w:rPr>
          <w:rFonts w:cs="Calibri" w:hAnsi="Calibri" w:eastAsia="Calibri" w:ascii="Calibri"/>
          <w:sz w:val="22"/>
          <w:szCs w:val="22"/>
        </w:rPr>
        <w:t>-             </w:t>
      </w:r>
      <w:r>
        <w:rPr>
          <w:rFonts w:cs="Arial" w:hAnsi="Arial" w:eastAsia="Arial" w:ascii="Arial"/>
          <w:sz w:val="22"/>
          <w:szCs w:val="22"/>
        </w:rPr>
        <w:t>Financial Planning and Management and Procurement Management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"/>
        <w:ind w:left="839"/>
      </w:pPr>
      <w:r>
        <w:rPr>
          <w:rFonts w:cs="Calibri" w:hAnsi="Calibri" w:eastAsia="Calibri" w:ascii="Calibri"/>
          <w:sz w:val="22"/>
          <w:szCs w:val="22"/>
        </w:rPr>
        <w:t>-             </w:t>
      </w:r>
      <w:r>
        <w:rPr>
          <w:rFonts w:cs="Arial" w:hAnsi="Arial" w:eastAsia="Arial" w:ascii="Arial"/>
          <w:sz w:val="22"/>
          <w:szCs w:val="22"/>
        </w:rPr>
        <w:t>Draughting and GIS Capability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"/>
        <w:ind w:left="839"/>
      </w:pPr>
      <w:r>
        <w:rPr>
          <w:rFonts w:cs="Calibri" w:hAnsi="Calibri" w:eastAsia="Calibri" w:ascii="Calibri"/>
          <w:sz w:val="22"/>
          <w:szCs w:val="22"/>
        </w:rPr>
        <w:t>-             </w:t>
      </w:r>
      <w:r>
        <w:rPr>
          <w:rFonts w:cs="Arial" w:hAnsi="Arial" w:eastAsia="Arial" w:ascii="Arial"/>
          <w:sz w:val="22"/>
          <w:szCs w:val="22"/>
        </w:rPr>
        <w:t>Institutional Capacity Building and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0"/>
        <w:ind w:left="839"/>
      </w:pPr>
      <w:r>
        <w:rPr>
          <w:rFonts w:cs="Calibri" w:hAnsi="Calibri" w:eastAsia="Calibri" w:ascii="Calibri"/>
          <w:sz w:val="22"/>
          <w:szCs w:val="22"/>
        </w:rPr>
        <w:t>-             </w:t>
      </w:r>
      <w:r>
        <w:rPr>
          <w:rFonts w:cs="Arial" w:hAnsi="Arial" w:eastAsia="Arial" w:ascii="Arial"/>
          <w:sz w:val="22"/>
          <w:szCs w:val="22"/>
        </w:rPr>
        <w:t>Training and Awareness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0" w:lineRule="auto" w:line="275"/>
        <w:ind w:left="839" w:right="76" w:hanging="720"/>
      </w:pPr>
      <w:r>
        <w:rPr>
          <w:rFonts w:cs="Arial" w:hAnsi="Arial" w:eastAsia="Arial" w:ascii="Arial"/>
          <w:sz w:val="22"/>
          <w:szCs w:val="22"/>
        </w:rPr>
        <w:t>(iv)       Proven knowledge of waste management strategies including source separation and waste</w:t>
      </w:r>
      <w:r>
        <w:rPr>
          <w:rFonts w:cs="Arial" w:hAnsi="Arial" w:eastAsia="Arial" w:ascii="Arial"/>
          <w:sz w:val="22"/>
          <w:szCs w:val="22"/>
        </w:rPr>
        <w:t> segregation.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 w:lineRule="auto" w:line="276"/>
        <w:ind w:left="839" w:right="74" w:hanging="720"/>
      </w:pPr>
      <w:r>
        <w:rPr>
          <w:rFonts w:cs="Arial" w:hAnsi="Arial" w:eastAsia="Arial" w:ascii="Arial"/>
          <w:sz w:val="22"/>
          <w:szCs w:val="22"/>
        </w:rPr>
        <w:t>(v)        Proven  knowledge  of  POPs  &amp;  Stockholm  Convention,  reduction  of  POPs  and  POPs</w:t>
      </w:r>
      <w:r>
        <w:rPr>
          <w:rFonts w:cs="Arial" w:hAnsi="Arial" w:eastAsia="Arial" w:ascii="Arial"/>
          <w:sz w:val="22"/>
          <w:szCs w:val="22"/>
        </w:rPr>
        <w:t> emission,  BAT/BEP  for  control  UPOPs  and  PBDEs,  related  global  policies  and  trend,</w:t>
      </w:r>
      <w:r>
        <w:rPr>
          <w:rFonts w:cs="Arial" w:hAnsi="Arial" w:eastAsia="Arial" w:ascii="Arial"/>
          <w:sz w:val="22"/>
          <w:szCs w:val="22"/>
        </w:rPr>
        <w:t> application  of  new  technology,  solutions  of  substitutes  for  POP  substances,  hazardous</w:t>
      </w:r>
      <w:r>
        <w:rPr>
          <w:rFonts w:cs="Arial" w:hAnsi="Arial" w:eastAsia="Arial" w:ascii="Arial"/>
          <w:sz w:val="22"/>
          <w:szCs w:val="22"/>
        </w:rPr>
        <w:t> waste collection system, life-cycle management and public</w:t>
      </w:r>
      <w:r>
        <w:rPr>
          <w:rFonts w:cs="Arial" w:hAnsi="Arial" w:eastAsia="Arial" w:ascii="Arial"/>
          <w:sz w:val="22"/>
          <w:szCs w:val="22"/>
        </w:rPr>
        <w:t>–</w:t>
      </w:r>
      <w:r>
        <w:rPr>
          <w:rFonts w:cs="Arial" w:hAnsi="Arial" w:eastAsia="Arial" w:ascii="Arial"/>
          <w:sz w:val="22"/>
          <w:szCs w:val="22"/>
        </w:rPr>
        <w:t>private partnership principle.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839" w:right="76" w:hanging="720"/>
      </w:pPr>
      <w:r>
        <w:rPr>
          <w:rFonts w:cs="Arial" w:hAnsi="Arial" w:eastAsia="Arial" w:ascii="Arial"/>
          <w:sz w:val="22"/>
          <w:szCs w:val="22"/>
        </w:rPr>
        <w:t>(vi)       A minimum of ten (10) years professional experience in any of the aforementioned areas as</w:t>
      </w:r>
      <w:r>
        <w:rPr>
          <w:rFonts w:cs="Arial" w:hAnsi="Arial" w:eastAsia="Arial" w:ascii="Arial"/>
          <w:sz w:val="22"/>
          <w:szCs w:val="22"/>
        </w:rPr>
        <w:t> well as tangible project management experience.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8" w:right="2292"/>
      </w:pPr>
      <w:r>
        <w:rPr>
          <w:rFonts w:cs="Arial" w:hAnsi="Arial" w:eastAsia="Arial" w:ascii="Arial"/>
          <w:sz w:val="22"/>
          <w:szCs w:val="22"/>
        </w:rPr>
        <w:t>(vii)      Previous experience working on international environmental projects.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0" w:lineRule="auto" w:line="275"/>
        <w:ind w:left="839" w:right="76" w:hanging="720"/>
      </w:pPr>
      <w:r>
        <w:rPr>
          <w:rFonts w:cs="Arial" w:hAnsi="Arial" w:eastAsia="Arial" w:ascii="Arial"/>
          <w:sz w:val="22"/>
          <w:szCs w:val="22"/>
        </w:rPr>
        <w:t>(viii)     Previous  experience  in  the  Caribbean  with  the  capacity  and  eligibility  to  work  in  the  five</w:t>
      </w:r>
      <w:r>
        <w:rPr>
          <w:rFonts w:cs="Arial" w:hAnsi="Arial" w:eastAsia="Arial" w:ascii="Arial"/>
          <w:sz w:val="22"/>
          <w:szCs w:val="22"/>
        </w:rPr>
        <w:t> participating countries will be considered an asset.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18" w:right="77"/>
      </w:pPr>
      <w:r>
        <w:rPr>
          <w:rFonts w:cs="Arial" w:hAnsi="Arial" w:eastAsia="Arial" w:ascii="Arial"/>
          <w:b/>
          <w:i/>
          <w:sz w:val="22"/>
          <w:szCs w:val="22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B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dd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ers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are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l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so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en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co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ura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ge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use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l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oc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al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on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en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w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he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re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ve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po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ss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  <w:t>ble.</w:t>
      </w:r>
      <w:r>
        <w:rPr>
          <w:rFonts w:cs="Arial" w:hAnsi="Arial" w:eastAsia="Arial" w:ascii="Arial"/>
          <w:b/>
          <w:i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i/>
          <w:sz w:val="22"/>
          <w:szCs w:val="22"/>
        </w:rPr>
      </w:r>
      <w:r>
        <w:rPr>
          <w:rFonts w:cs="Arial" w:hAnsi="Arial" w:eastAsia="Arial" w:ascii="Arial"/>
          <w:b/>
          <w:i/>
          <w:sz w:val="22"/>
          <w:szCs w:val="22"/>
        </w:rPr>
        <w:t>   </w:t>
      </w:r>
      <w:r>
        <w:rPr>
          <w:rFonts w:cs="Arial" w:hAnsi="Arial" w:eastAsia="Arial" w:ascii="Arial"/>
          <w:sz w:val="22"/>
          <w:szCs w:val="22"/>
        </w:rPr>
        <w:t>Wherein  the  Bidder</w:t>
      </w:r>
      <w:r>
        <w:rPr>
          <w:rFonts w:cs="Arial" w:hAnsi="Arial" w:eastAsia="Arial" w:ascii="Arial"/>
          <w:sz w:val="22"/>
          <w:szCs w:val="22"/>
        </w:rPr>
        <w:t> uses the services of one or more sub-contractor(s), the Bidder shall explicitly identify the parts of</w:t>
      </w:r>
      <w:r>
        <w:rPr>
          <w:rFonts w:cs="Arial" w:hAnsi="Arial" w:eastAsia="Arial" w:ascii="Arial"/>
          <w:sz w:val="22"/>
          <w:szCs w:val="22"/>
        </w:rPr>
        <w:t> the ToR where sub-contractors are to be used.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8" w:right="4112"/>
      </w:pPr>
      <w:r>
        <w:rPr>
          <w:rFonts w:cs="Arial" w:hAnsi="Arial" w:eastAsia="Arial" w:ascii="Arial"/>
          <w:sz w:val="22"/>
          <w:szCs w:val="22"/>
        </w:rPr>
        <w:t>The working language of the BCRC-Caribbean is English.</w:t>
      </w:r>
    </w:p>
    <w:sectPr>
      <w:pgMar w:header="0" w:footer="520" w:top="1480" w:bottom="280" w:left="1180" w:right="118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3.92pt;margin-top:755.001pt;width:179.83pt;height:11.96pt;mso-position-horizontal-relative:page;mso-position-vertical-relative:page;z-index:-27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w w:val="99"/>
                    <w:sz w:val="20"/>
                    <w:szCs w:val="20"/>
                  </w:rPr>
                  <w:t>Reference</w:t>
                </w:r>
                <w:r>
                  <w:rPr>
                    <w:rFonts w:cs="Times New Roman" w:hAnsi="Times New Roman" w:eastAsia="Times New Roman" w:ascii="Times New Roman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w w:val="99"/>
                    <w:sz w:val="20"/>
                    <w:szCs w:val="20"/>
                  </w:rPr>
                  <w:t>Number:</w:t>
                </w:r>
                <w:r>
                  <w:rPr>
                    <w:rFonts w:cs="Times New Roman" w:hAnsi="Times New Roman" w:eastAsia="Times New Roman" w:ascii="Times New Roman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w w:val="99"/>
                    <w:sz w:val="20"/>
                    <w:szCs w:val="20"/>
                  </w:rPr>
                  <w:t>BCRC#5558_2019_002</w:t>
                </w:r>
                <w:r>
                  <w:rPr>
                    <w:rFonts w:cs="Times New Roman" w:hAnsi="Times New Roman" w:eastAsia="Times New Roman" w:ascii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31.02pt;margin-top:755.001pt;width:8.98pt;height:11.96pt;mso-position-horizontal-relative:page;mso-position-vertical-relative:page;z-index:-26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w w:val="99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w w:val="99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jpg"/><Relationship Id="rId6" Type="http://schemas.openxmlformats.org/officeDocument/2006/relationships/footer" Target="footer1.xml"/><Relationship Id="rId7" Type="http://schemas.openxmlformats.org/officeDocument/2006/relationships/hyperlink" Target="https://www.thegef.org/sites/default/files/project_documents/GEF_5_CEO_Endorsement_Regional_Caribbean_5558_resubmission_signed_0.pdf" TargetMode="External"/><Relationship Id="rId8" Type="http://schemas.openxmlformats.org/officeDocument/2006/relationships/hyperlink" Target="https://www.thegef.org/sites/default/files/project_documents/GEF_5_CEO_Endorsement_Regional_Caribbean_5558_resubmission_signed_0.pdf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