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B" w:rsidRDefault="0070228A">
      <w:r w:rsidRPr="00E40D0B">
        <w:rPr>
          <w:noProof/>
        </w:rPr>
        <w:drawing>
          <wp:inline distT="0" distB="0" distL="0" distR="0" wp14:anchorId="554FB609" wp14:editId="6E075A9F">
            <wp:extent cx="5930650" cy="8439150"/>
            <wp:effectExtent l="0" t="0" r="0" b="0"/>
            <wp:docPr id="1" name="Picture 1" descr="Displaying Web Banner 697 x 264_2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ing Web Banner 697 x 264_2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D0B">
        <w:br w:type="page"/>
      </w:r>
    </w:p>
    <w:p w:rsidR="00286673" w:rsidRDefault="00286673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271ED">
        <w:rPr>
          <w:rFonts w:ascii="Georgia" w:hAnsi="Georgia"/>
          <w:sz w:val="24"/>
          <w:szCs w:val="24"/>
        </w:rPr>
        <w:lastRenderedPageBreak/>
        <w:t>The Fifth COTA Essay Competition was conducted during the period February to June 2017.  The topic for the 2017 Competition was –</w:t>
      </w:r>
    </w:p>
    <w:p w:rsidR="00F54644" w:rsidRPr="009271ED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271ED" w:rsidRDefault="009271ED" w:rsidP="00F54644">
      <w:pPr>
        <w:spacing w:after="0" w:line="240" w:lineRule="auto"/>
        <w:ind w:left="1440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9271ED">
        <w:rPr>
          <w:rFonts w:ascii="Georgia" w:hAnsi="Georgia"/>
          <w:b/>
          <w:bCs/>
          <w:i/>
          <w:iCs/>
          <w:sz w:val="24"/>
          <w:szCs w:val="24"/>
        </w:rPr>
        <w:t>If you were the Head of your country’s Tax Administration, how would you increase tax revenues for development?</w:t>
      </w:r>
    </w:p>
    <w:p w:rsidR="00F54644" w:rsidRPr="009271ED" w:rsidRDefault="00F54644" w:rsidP="00F54644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86673" w:rsidRDefault="00286673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271ED">
        <w:rPr>
          <w:rFonts w:ascii="Georgia" w:hAnsi="Georgia"/>
          <w:sz w:val="24"/>
          <w:szCs w:val="24"/>
        </w:rPr>
        <w:t>The Regional Phase of the Competition received 17 entries from 8 participating countries.  The entries were assessed by independent evaluators located in Barbados and Jamaica on the basis of the following criteria –</w:t>
      </w:r>
    </w:p>
    <w:p w:rsidR="00F54644" w:rsidRPr="009271ED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61B9F" w:rsidRDefault="00F61B9F" w:rsidP="00F54644">
      <w:pPr>
        <w:pStyle w:val="Default"/>
        <w:numPr>
          <w:ilvl w:val="0"/>
          <w:numId w:val="1"/>
        </w:numPr>
        <w:jc w:val="both"/>
        <w:rPr>
          <w:rFonts w:ascii="Georgia" w:hAnsi="Georgia"/>
        </w:rPr>
      </w:pPr>
      <w:r w:rsidRPr="00F61B9F">
        <w:rPr>
          <w:rFonts w:ascii="Georgia" w:hAnsi="Georgia"/>
        </w:rPr>
        <w:t>Knowledge and understanding of the tax administration function, the country’s tax structure and current modernization drivers</w:t>
      </w:r>
    </w:p>
    <w:p w:rsidR="00F61B9F" w:rsidRDefault="00F61B9F" w:rsidP="00F54644">
      <w:pPr>
        <w:pStyle w:val="Default"/>
        <w:ind w:left="720"/>
        <w:jc w:val="both"/>
        <w:rPr>
          <w:rFonts w:ascii="Georgia" w:hAnsi="Georgia"/>
        </w:rPr>
      </w:pPr>
    </w:p>
    <w:p w:rsidR="00F61B9F" w:rsidRDefault="00F61B9F" w:rsidP="00F54644">
      <w:pPr>
        <w:pStyle w:val="Default"/>
        <w:numPr>
          <w:ilvl w:val="0"/>
          <w:numId w:val="1"/>
        </w:numPr>
        <w:jc w:val="both"/>
        <w:rPr>
          <w:rFonts w:ascii="Georgia" w:hAnsi="Georgia"/>
        </w:rPr>
      </w:pPr>
      <w:r w:rsidRPr="00F61B9F">
        <w:rPr>
          <w:rFonts w:ascii="Georgia" w:hAnsi="Georgia"/>
        </w:rPr>
        <w:t xml:space="preserve">Relevance and depth of research </w:t>
      </w:r>
    </w:p>
    <w:p w:rsidR="00F61B9F" w:rsidRPr="00F61B9F" w:rsidRDefault="00F61B9F" w:rsidP="00F54644">
      <w:pPr>
        <w:pStyle w:val="Default"/>
        <w:jc w:val="both"/>
        <w:rPr>
          <w:rFonts w:ascii="Georgia" w:hAnsi="Georgia"/>
        </w:rPr>
      </w:pPr>
    </w:p>
    <w:p w:rsidR="00F61B9F" w:rsidRDefault="00F61B9F" w:rsidP="00F54644">
      <w:pPr>
        <w:pStyle w:val="Default"/>
        <w:numPr>
          <w:ilvl w:val="0"/>
          <w:numId w:val="1"/>
        </w:numPr>
        <w:jc w:val="both"/>
        <w:rPr>
          <w:rFonts w:ascii="Georgia" w:hAnsi="Georgia"/>
        </w:rPr>
      </w:pPr>
      <w:r w:rsidRPr="00F61B9F">
        <w:rPr>
          <w:rFonts w:ascii="Georgia" w:hAnsi="Georgia"/>
        </w:rPr>
        <w:t xml:space="preserve">Quality of argumentation </w:t>
      </w:r>
    </w:p>
    <w:p w:rsidR="00F61B9F" w:rsidRPr="00F61B9F" w:rsidRDefault="00F61B9F" w:rsidP="00F54644">
      <w:pPr>
        <w:pStyle w:val="Default"/>
        <w:jc w:val="both"/>
        <w:rPr>
          <w:rFonts w:ascii="Georgia" w:hAnsi="Georgia"/>
        </w:rPr>
      </w:pPr>
    </w:p>
    <w:p w:rsidR="00F61B9F" w:rsidRDefault="00F61B9F" w:rsidP="00F54644">
      <w:pPr>
        <w:pStyle w:val="Default"/>
        <w:numPr>
          <w:ilvl w:val="0"/>
          <w:numId w:val="1"/>
        </w:numPr>
        <w:jc w:val="both"/>
        <w:rPr>
          <w:rFonts w:ascii="Georgia" w:hAnsi="Georgia"/>
        </w:rPr>
      </w:pPr>
      <w:r w:rsidRPr="00F61B9F">
        <w:rPr>
          <w:rFonts w:ascii="Georgia" w:hAnsi="Georgia"/>
        </w:rPr>
        <w:t xml:space="preserve">Ingenuity of ideas and use of examples/illustrations </w:t>
      </w:r>
    </w:p>
    <w:p w:rsidR="00F61B9F" w:rsidRPr="00F61B9F" w:rsidRDefault="00F61B9F" w:rsidP="00F54644">
      <w:pPr>
        <w:pStyle w:val="Default"/>
        <w:jc w:val="both"/>
        <w:rPr>
          <w:rFonts w:ascii="Georgia" w:hAnsi="Georgia"/>
        </w:rPr>
      </w:pPr>
    </w:p>
    <w:p w:rsidR="00286673" w:rsidRDefault="00F61B9F" w:rsidP="00F54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61B9F">
        <w:rPr>
          <w:rFonts w:ascii="Georgia" w:hAnsi="Georgia"/>
          <w:sz w:val="24"/>
          <w:szCs w:val="24"/>
        </w:rPr>
        <w:t>Use of</w:t>
      </w:r>
      <w:r>
        <w:rPr>
          <w:rFonts w:ascii="Georgia" w:hAnsi="Georgia"/>
          <w:sz w:val="24"/>
          <w:szCs w:val="24"/>
        </w:rPr>
        <w:t xml:space="preserve"> proper grammar and punctuation.</w:t>
      </w:r>
    </w:p>
    <w:p w:rsidR="00F61B9F" w:rsidRPr="00F61B9F" w:rsidRDefault="00F61B9F" w:rsidP="00F54644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61B9F" w:rsidRDefault="00F61B9F" w:rsidP="00F54644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Pr="00F61B9F">
        <w:rPr>
          <w:rFonts w:ascii="Georgia" w:hAnsi="Georgia"/>
          <w:b/>
          <w:sz w:val="24"/>
          <w:szCs w:val="24"/>
        </w:rPr>
        <w:t xml:space="preserve">Winners </w:t>
      </w:r>
      <w:r>
        <w:rPr>
          <w:rFonts w:ascii="Georgia" w:hAnsi="Georgia"/>
          <w:sz w:val="24"/>
          <w:szCs w:val="24"/>
        </w:rPr>
        <w:t xml:space="preserve">of the Fifth </w:t>
      </w:r>
      <w:r w:rsidRPr="00076850">
        <w:rPr>
          <w:rFonts w:ascii="Georgia" w:hAnsi="Georgia"/>
          <w:b/>
          <w:sz w:val="24"/>
          <w:szCs w:val="24"/>
        </w:rPr>
        <w:t>COT</w:t>
      </w:r>
      <w:r w:rsidRPr="00076850">
        <w:rPr>
          <w:rFonts w:ascii="Georgia" w:hAnsi="Georgia"/>
          <w:b/>
          <w:i/>
          <w:sz w:val="24"/>
          <w:szCs w:val="24"/>
        </w:rPr>
        <w:t>A Essay Competition are –</w:t>
      </w:r>
    </w:p>
    <w:p w:rsidR="00F54644" w:rsidRPr="00076850" w:rsidRDefault="00F54644" w:rsidP="00F54644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</w:p>
    <w:p w:rsidR="00F61B9F" w:rsidRDefault="00F61B9F" w:rsidP="00F546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76850">
        <w:rPr>
          <w:rFonts w:ascii="Georgia" w:hAnsi="Georgia"/>
          <w:b/>
          <w:i/>
          <w:sz w:val="24"/>
          <w:szCs w:val="24"/>
        </w:rPr>
        <w:t>Barbados – (</w:t>
      </w:r>
      <w:r w:rsidRPr="00076850">
        <w:rPr>
          <w:rFonts w:ascii="Georgia" w:hAnsi="Georgia"/>
          <w:b/>
          <w:sz w:val="24"/>
          <w:szCs w:val="24"/>
        </w:rPr>
        <w:t>Third</w:t>
      </w:r>
      <w:r>
        <w:rPr>
          <w:rFonts w:ascii="Georgia" w:hAnsi="Georgia"/>
          <w:sz w:val="24"/>
          <w:szCs w:val="24"/>
        </w:rPr>
        <w:t xml:space="preserve"> </w:t>
      </w:r>
      <w:r w:rsidRPr="00076850">
        <w:rPr>
          <w:rFonts w:ascii="Georgia" w:hAnsi="Georgia"/>
          <w:b/>
          <w:sz w:val="24"/>
          <w:szCs w:val="24"/>
        </w:rPr>
        <w:t>Place</w:t>
      </w:r>
      <w:r>
        <w:rPr>
          <w:rFonts w:ascii="Georgia" w:hAnsi="Georgia"/>
          <w:sz w:val="24"/>
          <w:szCs w:val="24"/>
        </w:rPr>
        <w:t xml:space="preserve">) – </w:t>
      </w:r>
      <w:r w:rsidR="00076850" w:rsidRPr="00076850">
        <w:rPr>
          <w:rFonts w:ascii="Georgia" w:hAnsi="Georgia"/>
          <w:b/>
          <w:sz w:val="24"/>
          <w:szCs w:val="24"/>
        </w:rPr>
        <w:t>Aliah Hazard</w:t>
      </w:r>
      <w:r w:rsidR="00076850">
        <w:rPr>
          <w:rFonts w:ascii="Georgia" w:hAnsi="Georgia"/>
          <w:sz w:val="24"/>
          <w:szCs w:val="24"/>
        </w:rPr>
        <w:t>, 15 years old – student of Elerslie Secondary School.</w:t>
      </w:r>
    </w:p>
    <w:p w:rsidR="00F54644" w:rsidRPr="00076850" w:rsidRDefault="00F54644" w:rsidP="00F54644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61B9F" w:rsidRDefault="00F61B9F" w:rsidP="00F546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76850">
        <w:rPr>
          <w:rFonts w:ascii="Georgia" w:hAnsi="Georgia"/>
          <w:b/>
          <w:sz w:val="24"/>
          <w:szCs w:val="24"/>
        </w:rPr>
        <w:t>Belize</w:t>
      </w:r>
      <w:r>
        <w:rPr>
          <w:rFonts w:ascii="Georgia" w:hAnsi="Georgia"/>
          <w:sz w:val="24"/>
          <w:szCs w:val="24"/>
        </w:rPr>
        <w:t xml:space="preserve"> -  </w:t>
      </w:r>
      <w:r w:rsidRPr="00076850">
        <w:rPr>
          <w:rFonts w:ascii="Georgia" w:hAnsi="Georgia"/>
          <w:b/>
          <w:i/>
          <w:sz w:val="24"/>
          <w:szCs w:val="24"/>
        </w:rPr>
        <w:t>(Second Place</w:t>
      </w:r>
      <w:r>
        <w:rPr>
          <w:rFonts w:ascii="Georgia" w:hAnsi="Georgia"/>
          <w:sz w:val="24"/>
          <w:szCs w:val="24"/>
        </w:rPr>
        <w:t>) –</w:t>
      </w:r>
      <w:r w:rsidR="00076850">
        <w:rPr>
          <w:rFonts w:ascii="Georgia" w:hAnsi="Georgia"/>
          <w:sz w:val="24"/>
          <w:szCs w:val="24"/>
        </w:rPr>
        <w:t xml:space="preserve"> </w:t>
      </w:r>
      <w:r w:rsidR="00076850" w:rsidRPr="00076850">
        <w:rPr>
          <w:rFonts w:ascii="Georgia" w:hAnsi="Georgia"/>
          <w:b/>
          <w:sz w:val="24"/>
          <w:szCs w:val="24"/>
        </w:rPr>
        <w:t>Monique Lamb</w:t>
      </w:r>
      <w:r w:rsidR="00076850">
        <w:rPr>
          <w:rFonts w:ascii="Georgia" w:hAnsi="Georgia"/>
          <w:sz w:val="24"/>
          <w:szCs w:val="24"/>
        </w:rPr>
        <w:t>, 15 years old – student of St Catherine Academy</w:t>
      </w:r>
    </w:p>
    <w:p w:rsidR="00F54644" w:rsidRPr="00F54644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76850" w:rsidRDefault="00F61B9F" w:rsidP="00F546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76850">
        <w:rPr>
          <w:rFonts w:ascii="Georgia" w:hAnsi="Georgia"/>
          <w:b/>
          <w:sz w:val="24"/>
          <w:szCs w:val="24"/>
        </w:rPr>
        <w:t>Montserra</w:t>
      </w:r>
      <w:r>
        <w:rPr>
          <w:rFonts w:ascii="Georgia" w:hAnsi="Georgia"/>
          <w:sz w:val="24"/>
          <w:szCs w:val="24"/>
        </w:rPr>
        <w:t>t – (</w:t>
      </w:r>
      <w:r w:rsidRPr="00076850">
        <w:rPr>
          <w:rFonts w:ascii="Georgia" w:hAnsi="Georgia"/>
          <w:b/>
          <w:i/>
          <w:sz w:val="24"/>
          <w:szCs w:val="24"/>
        </w:rPr>
        <w:t>First Place</w:t>
      </w:r>
      <w:r>
        <w:rPr>
          <w:rFonts w:ascii="Georgia" w:hAnsi="Georgia"/>
          <w:sz w:val="24"/>
          <w:szCs w:val="24"/>
        </w:rPr>
        <w:t xml:space="preserve">) </w:t>
      </w:r>
      <w:r w:rsidR="00076850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076850" w:rsidRPr="00076850">
        <w:rPr>
          <w:rFonts w:ascii="Georgia" w:hAnsi="Georgia"/>
          <w:b/>
          <w:sz w:val="24"/>
          <w:szCs w:val="24"/>
        </w:rPr>
        <w:t>Shenika Jarvis</w:t>
      </w:r>
      <w:r w:rsidR="00076850">
        <w:rPr>
          <w:rFonts w:ascii="Georgia" w:hAnsi="Georgia"/>
          <w:sz w:val="24"/>
          <w:szCs w:val="24"/>
        </w:rPr>
        <w:t>, 15 years old – student of Montserrat Secondary School</w:t>
      </w:r>
    </w:p>
    <w:p w:rsidR="00F54644" w:rsidRPr="00F54644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1E16" w:rsidRDefault="00231E16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Winners will receive a Trophy and cash prizes as follows –</w:t>
      </w:r>
    </w:p>
    <w:p w:rsidR="00F54644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1E16" w:rsidRDefault="00231E16" w:rsidP="00F546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31E16">
        <w:rPr>
          <w:rFonts w:ascii="Georgia" w:hAnsi="Georgia"/>
          <w:sz w:val="24"/>
          <w:szCs w:val="24"/>
        </w:rPr>
        <w:t xml:space="preserve">First Place  </w:t>
      </w:r>
      <w:r w:rsidR="00EA20E5">
        <w:rPr>
          <w:rFonts w:ascii="Georgia" w:hAnsi="Georgia"/>
          <w:sz w:val="24"/>
          <w:szCs w:val="24"/>
        </w:rPr>
        <w:t xml:space="preserve">- </w:t>
      </w:r>
      <w:r w:rsidRPr="00EA20E5">
        <w:rPr>
          <w:rFonts w:ascii="Georgia" w:hAnsi="Georgia"/>
          <w:sz w:val="24"/>
          <w:szCs w:val="24"/>
        </w:rPr>
        <w:t xml:space="preserve"> </w:t>
      </w:r>
      <w:r w:rsidRPr="00EA20E5">
        <w:rPr>
          <w:rFonts w:ascii="Georgia" w:hAnsi="Georgia"/>
          <w:b/>
          <w:sz w:val="24"/>
          <w:szCs w:val="24"/>
        </w:rPr>
        <w:t>US$1000.00</w:t>
      </w:r>
    </w:p>
    <w:p w:rsidR="00F54644" w:rsidRPr="00EA20E5" w:rsidRDefault="00F54644" w:rsidP="00F54644">
      <w:pPr>
        <w:pStyle w:val="ListParagraph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31E16" w:rsidRDefault="00231E16" w:rsidP="00F546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231E16">
        <w:rPr>
          <w:rFonts w:ascii="Georgia" w:hAnsi="Georgia"/>
          <w:sz w:val="24"/>
          <w:szCs w:val="24"/>
        </w:rPr>
        <w:t xml:space="preserve">Second Place Winner – </w:t>
      </w:r>
      <w:r w:rsidRPr="00EA20E5">
        <w:rPr>
          <w:rFonts w:ascii="Georgia" w:hAnsi="Georgia"/>
          <w:b/>
          <w:sz w:val="24"/>
          <w:szCs w:val="24"/>
        </w:rPr>
        <w:t>US$750.00</w:t>
      </w:r>
    </w:p>
    <w:p w:rsidR="00F54644" w:rsidRPr="00F54644" w:rsidRDefault="00F54644" w:rsidP="00F54644">
      <w:pPr>
        <w:pStyle w:val="ListParagraph"/>
        <w:rPr>
          <w:rFonts w:ascii="Georgia" w:hAnsi="Georgia"/>
          <w:b/>
          <w:sz w:val="24"/>
          <w:szCs w:val="24"/>
        </w:rPr>
      </w:pPr>
    </w:p>
    <w:p w:rsidR="00F54644" w:rsidRPr="00F54644" w:rsidRDefault="00F54644" w:rsidP="00F5464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31E16" w:rsidRPr="00231E16" w:rsidRDefault="00231E16" w:rsidP="00F546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31E16">
        <w:rPr>
          <w:rFonts w:ascii="Georgia" w:hAnsi="Georgia"/>
          <w:sz w:val="24"/>
          <w:szCs w:val="24"/>
        </w:rPr>
        <w:lastRenderedPageBreak/>
        <w:t xml:space="preserve">Third Place Winner – </w:t>
      </w:r>
      <w:r w:rsidRPr="00EA20E5">
        <w:rPr>
          <w:rFonts w:ascii="Georgia" w:hAnsi="Georgia"/>
          <w:b/>
          <w:sz w:val="24"/>
          <w:szCs w:val="24"/>
        </w:rPr>
        <w:t>US$500.00</w:t>
      </w:r>
    </w:p>
    <w:p w:rsidR="00EA20E5" w:rsidRDefault="00EA20E5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86673" w:rsidRDefault="00231E16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Schools which the Winners attend will each receive an award as well.</w:t>
      </w:r>
    </w:p>
    <w:p w:rsidR="00F54644" w:rsidRPr="00F61B9F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40D0B" w:rsidRDefault="00286673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271ED">
        <w:rPr>
          <w:rFonts w:ascii="Georgia" w:hAnsi="Georgia"/>
          <w:sz w:val="24"/>
          <w:szCs w:val="24"/>
        </w:rPr>
        <w:t xml:space="preserve">The </w:t>
      </w:r>
      <w:r w:rsidR="00231E16">
        <w:rPr>
          <w:rFonts w:ascii="Georgia" w:hAnsi="Georgia"/>
          <w:sz w:val="24"/>
          <w:szCs w:val="24"/>
        </w:rPr>
        <w:t>Caribbean Organisation of Tax Administrators wishes to commend the winners on their performance</w:t>
      </w:r>
      <w:r w:rsidR="00E40D0B">
        <w:rPr>
          <w:rFonts w:ascii="Georgia" w:hAnsi="Georgia"/>
          <w:sz w:val="24"/>
          <w:szCs w:val="24"/>
        </w:rPr>
        <w:t xml:space="preserve"> in the Essay Competition and to extend its best wishes to them in their future endeavours – hopefully as future tax administrators.</w:t>
      </w:r>
    </w:p>
    <w:p w:rsidR="00F54644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86673" w:rsidRDefault="00E40D0B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COTA also wishes to thank those Tax Administrations which coordinated the National –Level Competitions, particularly for their commitment to the COTA VISION.  The prizes for the Competition were provided </w:t>
      </w:r>
      <w:r w:rsidR="00076850">
        <w:rPr>
          <w:rFonts w:ascii="Georgia" w:hAnsi="Georgia"/>
          <w:sz w:val="24"/>
          <w:szCs w:val="24"/>
        </w:rPr>
        <w:t xml:space="preserve">by all COTA Members </w:t>
      </w:r>
      <w:r>
        <w:rPr>
          <w:rFonts w:ascii="Georgia" w:hAnsi="Georgia"/>
          <w:sz w:val="24"/>
          <w:szCs w:val="24"/>
        </w:rPr>
        <w:t xml:space="preserve">through </w:t>
      </w:r>
      <w:r w:rsidR="00076850">
        <w:rPr>
          <w:rFonts w:ascii="Georgia" w:hAnsi="Georgia"/>
          <w:sz w:val="24"/>
          <w:szCs w:val="24"/>
        </w:rPr>
        <w:t xml:space="preserve">their </w:t>
      </w:r>
      <w:r>
        <w:rPr>
          <w:rFonts w:ascii="Georgia" w:hAnsi="Georgia"/>
          <w:sz w:val="24"/>
          <w:szCs w:val="24"/>
        </w:rPr>
        <w:t xml:space="preserve">contribution to the COTA Activities </w:t>
      </w:r>
      <w:r w:rsidR="00076850">
        <w:rPr>
          <w:rFonts w:ascii="Georgia" w:hAnsi="Georgia"/>
          <w:sz w:val="24"/>
          <w:szCs w:val="24"/>
        </w:rPr>
        <w:t>Budget.</w:t>
      </w:r>
    </w:p>
    <w:p w:rsidR="00F54644" w:rsidRDefault="00F54644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76850" w:rsidRDefault="00EA20E5" w:rsidP="00F5464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Trophies will be presented to the Winning Tax Administrations by the President of COTA.</w:t>
      </w:r>
    </w:p>
    <w:p w:rsidR="00076850" w:rsidRDefault="00076850">
      <w:pPr>
        <w:rPr>
          <w:rFonts w:ascii="Georgia" w:hAnsi="Georgia"/>
          <w:sz w:val="24"/>
          <w:szCs w:val="24"/>
        </w:rPr>
      </w:pPr>
    </w:p>
    <w:p w:rsidR="00076850" w:rsidRDefault="00076850">
      <w:pPr>
        <w:rPr>
          <w:rFonts w:ascii="Georgia" w:hAnsi="Georgia"/>
          <w:sz w:val="24"/>
          <w:szCs w:val="24"/>
        </w:rPr>
      </w:pPr>
    </w:p>
    <w:p w:rsidR="00076850" w:rsidRPr="009271ED" w:rsidRDefault="000768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 July 2017</w:t>
      </w:r>
    </w:p>
    <w:sectPr w:rsidR="00076850" w:rsidRPr="009271ED" w:rsidSect="000768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E6" w:rsidRDefault="008530E6" w:rsidP="00E40D0B">
      <w:pPr>
        <w:spacing w:after="0" w:line="240" w:lineRule="auto"/>
      </w:pPr>
      <w:r>
        <w:separator/>
      </w:r>
    </w:p>
  </w:endnote>
  <w:endnote w:type="continuationSeparator" w:id="0">
    <w:p w:rsidR="008530E6" w:rsidRDefault="008530E6" w:rsidP="00E4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6495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6850" w:rsidRDefault="00076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253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253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6850" w:rsidRDefault="0007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E6" w:rsidRDefault="008530E6" w:rsidP="00E40D0B">
      <w:pPr>
        <w:spacing w:after="0" w:line="240" w:lineRule="auto"/>
      </w:pPr>
      <w:r>
        <w:separator/>
      </w:r>
    </w:p>
  </w:footnote>
  <w:footnote w:type="continuationSeparator" w:id="0">
    <w:p w:rsidR="008530E6" w:rsidRDefault="008530E6" w:rsidP="00E4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0B" w:rsidRDefault="00E40D0B">
    <w:pPr>
      <w:pStyle w:val="Header"/>
    </w:pPr>
    <w:r w:rsidRPr="00E40D0B">
      <w:rPr>
        <w:noProof/>
      </w:rPr>
      <w:drawing>
        <wp:inline distT="0" distB="0" distL="0" distR="0" wp14:anchorId="7BB46794" wp14:editId="52F6972B">
          <wp:extent cx="6010275" cy="1390503"/>
          <wp:effectExtent l="19050" t="0" r="9525" b="0"/>
          <wp:docPr id="3" name="Picture 3" descr="Displaying Web Banner 697 x 264_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playing Web Banner 697 x 264_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180" cy="139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D0B" w:rsidRDefault="00E40D0B">
    <w:pPr>
      <w:pStyle w:val="Header"/>
    </w:pPr>
  </w:p>
  <w:p w:rsidR="00E40D0B" w:rsidRPr="00E40D0B" w:rsidRDefault="00E40D0B" w:rsidP="00E40D0B">
    <w:pPr>
      <w:pStyle w:val="Header"/>
      <w:pBdr>
        <w:bottom w:val="single" w:sz="6" w:space="1" w:color="auto"/>
      </w:pBdr>
      <w:jc w:val="center"/>
      <w:rPr>
        <w:rFonts w:ascii="Baskerville Old Face" w:hAnsi="Baskerville Old Face"/>
        <w:b/>
        <w:smallCaps/>
      </w:rPr>
    </w:pPr>
    <w:r w:rsidRPr="00E40D0B">
      <w:rPr>
        <w:rFonts w:ascii="Baskerville Old Face" w:hAnsi="Baskerville Old Face"/>
        <w:b/>
        <w:smallCaps/>
      </w:rPr>
      <w:t>Award to Winners of COTA FIFTH Essay Competition</w:t>
    </w:r>
    <w:r w:rsidR="006B1D20">
      <w:rPr>
        <w:rFonts w:ascii="Baskerville Old Face" w:hAnsi="Baskerville Old Face"/>
        <w:b/>
        <w:smallCaps/>
      </w:rPr>
      <w:t xml:space="preserve"> 2017</w:t>
    </w:r>
  </w:p>
  <w:p w:rsidR="00E40D0B" w:rsidRDefault="00E40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7CE5"/>
    <w:multiLevelType w:val="hybridMultilevel"/>
    <w:tmpl w:val="705AACD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38B3"/>
    <w:multiLevelType w:val="hybridMultilevel"/>
    <w:tmpl w:val="B7E2EC6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1E68"/>
    <w:multiLevelType w:val="hybridMultilevel"/>
    <w:tmpl w:val="5CAC8A9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73"/>
    <w:rsid w:val="0007121B"/>
    <w:rsid w:val="00076850"/>
    <w:rsid w:val="00231E16"/>
    <w:rsid w:val="00286673"/>
    <w:rsid w:val="004A0671"/>
    <w:rsid w:val="005A7440"/>
    <w:rsid w:val="006B1D20"/>
    <w:rsid w:val="0070228A"/>
    <w:rsid w:val="008530E6"/>
    <w:rsid w:val="008A7A89"/>
    <w:rsid w:val="009271ED"/>
    <w:rsid w:val="00B7253B"/>
    <w:rsid w:val="00E40D0B"/>
    <w:rsid w:val="00EA20E5"/>
    <w:rsid w:val="00F54644"/>
    <w:rsid w:val="00F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2BCAC-2593-475B-8A6F-6D3A98F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0B"/>
  </w:style>
  <w:style w:type="paragraph" w:styleId="Footer">
    <w:name w:val="footer"/>
    <w:basedOn w:val="Normal"/>
    <w:link w:val="FooterChar"/>
    <w:uiPriority w:val="99"/>
    <w:unhideWhenUsed/>
    <w:rsid w:val="00E4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0B"/>
  </w:style>
  <w:style w:type="paragraph" w:styleId="BalloonText">
    <w:name w:val="Balloon Text"/>
    <w:basedOn w:val="Normal"/>
    <w:link w:val="BalloonTextChar"/>
    <w:uiPriority w:val="99"/>
    <w:semiHidden/>
    <w:unhideWhenUsed/>
    <w:rsid w:val="00E4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Michelle Nurse</cp:lastModifiedBy>
  <cp:revision>2</cp:revision>
  <dcterms:created xsi:type="dcterms:W3CDTF">2017-07-25T19:29:00Z</dcterms:created>
  <dcterms:modified xsi:type="dcterms:W3CDTF">2017-07-25T19:29:00Z</dcterms:modified>
</cp:coreProperties>
</file>